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2B" w:rsidRDefault="008F3EFC" w:rsidP="00AD7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62B">
        <w:rPr>
          <w:rFonts w:ascii="Times New Roman" w:hAnsi="Times New Roman" w:cs="Times New Roman"/>
          <w:sz w:val="28"/>
          <w:szCs w:val="28"/>
        </w:rPr>
        <w:t>27</w:t>
      </w:r>
      <w:r w:rsidR="00636545" w:rsidRPr="00AD762B">
        <w:rPr>
          <w:rFonts w:ascii="Times New Roman" w:hAnsi="Times New Roman" w:cs="Times New Roman"/>
          <w:sz w:val="28"/>
          <w:szCs w:val="28"/>
        </w:rPr>
        <w:t>.11.2018</w:t>
      </w:r>
      <w:r w:rsidR="00AD762B" w:rsidRPr="00AD762B">
        <w:rPr>
          <w:rFonts w:ascii="Times New Roman" w:hAnsi="Times New Roman" w:cs="Times New Roman"/>
          <w:sz w:val="28"/>
          <w:szCs w:val="28"/>
        </w:rPr>
        <w:tab/>
      </w:r>
      <w:r w:rsidR="00AD762B" w:rsidRPr="00AD762B">
        <w:rPr>
          <w:rFonts w:ascii="Times New Roman" w:hAnsi="Times New Roman" w:cs="Times New Roman"/>
          <w:sz w:val="28"/>
          <w:szCs w:val="28"/>
        </w:rPr>
        <w:tab/>
      </w:r>
      <w:r w:rsidR="00AD762B" w:rsidRPr="00AD762B">
        <w:rPr>
          <w:rFonts w:ascii="Times New Roman" w:hAnsi="Times New Roman" w:cs="Times New Roman"/>
          <w:sz w:val="28"/>
          <w:szCs w:val="28"/>
        </w:rPr>
        <w:tab/>
      </w:r>
      <w:r w:rsidR="00AD762B" w:rsidRPr="00AD762B">
        <w:rPr>
          <w:rFonts w:ascii="Times New Roman" w:hAnsi="Times New Roman" w:cs="Times New Roman"/>
          <w:sz w:val="28"/>
          <w:szCs w:val="28"/>
        </w:rPr>
        <w:tab/>
      </w:r>
      <w:r w:rsidR="00AD762B" w:rsidRPr="00AD762B">
        <w:rPr>
          <w:rFonts w:ascii="Times New Roman" w:hAnsi="Times New Roman" w:cs="Times New Roman"/>
          <w:sz w:val="28"/>
          <w:szCs w:val="28"/>
        </w:rPr>
        <w:tab/>
      </w:r>
      <w:r w:rsidR="00AD762B" w:rsidRPr="00AD762B">
        <w:rPr>
          <w:rFonts w:ascii="Times New Roman" w:hAnsi="Times New Roman" w:cs="Times New Roman"/>
          <w:sz w:val="28"/>
          <w:szCs w:val="28"/>
        </w:rPr>
        <w:tab/>
      </w:r>
      <w:r w:rsidR="00636545" w:rsidRPr="00AD762B">
        <w:rPr>
          <w:rFonts w:ascii="Times New Roman" w:hAnsi="Times New Roman" w:cs="Times New Roman"/>
          <w:sz w:val="28"/>
          <w:szCs w:val="28"/>
        </w:rPr>
        <w:t>Президенту</w:t>
      </w:r>
    </w:p>
    <w:p w:rsidR="00636545" w:rsidRPr="00AD762B" w:rsidRDefault="00AD762B" w:rsidP="00AD762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36545" w:rsidRPr="00AD762B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36545" w:rsidRPr="00AD762B">
        <w:rPr>
          <w:rFonts w:ascii="Times New Roman" w:hAnsi="Times New Roman" w:cs="Times New Roman"/>
          <w:sz w:val="28"/>
          <w:szCs w:val="28"/>
        </w:rPr>
        <w:t>онного спорта России</w:t>
      </w:r>
    </w:p>
    <w:p w:rsidR="00636545" w:rsidRPr="00AD762B" w:rsidRDefault="00636545" w:rsidP="00AD762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762B">
        <w:rPr>
          <w:rFonts w:ascii="Times New Roman" w:hAnsi="Times New Roman" w:cs="Times New Roman"/>
          <w:sz w:val="28"/>
          <w:szCs w:val="28"/>
        </w:rPr>
        <w:t>Сечиной</w:t>
      </w:r>
      <w:proofErr w:type="spellEnd"/>
      <w:r w:rsidRPr="00AD762B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636545" w:rsidRPr="00AD762B" w:rsidRDefault="00636545" w:rsidP="00AD7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545" w:rsidRPr="00AD762B" w:rsidRDefault="00636545" w:rsidP="00AD76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762B">
        <w:rPr>
          <w:rFonts w:ascii="Times New Roman" w:hAnsi="Times New Roman" w:cs="Times New Roman"/>
          <w:sz w:val="28"/>
          <w:szCs w:val="28"/>
        </w:rPr>
        <w:t>Отчет о проделанной работе.</w:t>
      </w:r>
    </w:p>
    <w:p w:rsidR="00636545" w:rsidRPr="00AD762B" w:rsidRDefault="00636545" w:rsidP="00AD7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545" w:rsidRPr="00AD762B" w:rsidRDefault="00636545" w:rsidP="00AD76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62B">
        <w:rPr>
          <w:rFonts w:ascii="Times New Roman" w:hAnsi="Times New Roman" w:cs="Times New Roman"/>
          <w:b/>
          <w:sz w:val="28"/>
          <w:szCs w:val="28"/>
        </w:rPr>
        <w:t>Рязан</w:t>
      </w:r>
      <w:r w:rsidR="00B77477" w:rsidRPr="00AD762B">
        <w:rPr>
          <w:rFonts w:ascii="Times New Roman" w:hAnsi="Times New Roman" w:cs="Times New Roman"/>
          <w:b/>
          <w:sz w:val="28"/>
          <w:szCs w:val="28"/>
        </w:rPr>
        <w:t>ская область</w:t>
      </w:r>
      <w:r w:rsidR="00AD762B" w:rsidRPr="00AD76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77477" w:rsidRPr="00AD762B">
        <w:rPr>
          <w:rFonts w:ascii="Times New Roman" w:hAnsi="Times New Roman" w:cs="Times New Roman"/>
          <w:b/>
          <w:sz w:val="28"/>
          <w:szCs w:val="28"/>
        </w:rPr>
        <w:t xml:space="preserve">20 – 21 </w:t>
      </w:r>
      <w:r w:rsidR="00AD762B" w:rsidRPr="00AD762B">
        <w:rPr>
          <w:rFonts w:ascii="Times New Roman" w:hAnsi="Times New Roman" w:cs="Times New Roman"/>
          <w:b/>
          <w:sz w:val="28"/>
          <w:szCs w:val="28"/>
        </w:rPr>
        <w:t>ноября</w:t>
      </w:r>
      <w:r w:rsidR="00B77477" w:rsidRPr="00AD762B">
        <w:rPr>
          <w:rFonts w:ascii="Times New Roman" w:hAnsi="Times New Roman" w:cs="Times New Roman"/>
          <w:b/>
          <w:sz w:val="28"/>
          <w:szCs w:val="28"/>
        </w:rPr>
        <w:t xml:space="preserve"> 2018.</w:t>
      </w:r>
    </w:p>
    <w:p w:rsidR="00636545" w:rsidRPr="00AD762B" w:rsidRDefault="00636545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Рязанская региональная общественная органи</w:t>
      </w:r>
      <w:r w:rsidR="00D10264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зация "Федерация конного спорта 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Рязанской области"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арегистрирована в ЕГРЮЛ 11.08.2009.</w:t>
      </w:r>
    </w:p>
    <w:p w:rsidR="00932BD8" w:rsidRPr="00AD762B" w:rsidRDefault="00AD762B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ФКСР с 26.02.2013, н</w:t>
      </w:r>
      <w:r w:rsidR="00636545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текущий момент имеет задолженность</w:t>
      </w:r>
      <w:r w:rsidR="00DC53A7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членским взносам за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Государственная а</w:t>
      </w:r>
      <w:r w:rsidR="00DC53A7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ккредитация </w:t>
      </w:r>
      <w:r w:rsidR="00636545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545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16.10.2018.</w:t>
      </w:r>
    </w:p>
    <w:p w:rsidR="007B2EF9" w:rsidRPr="00AD762B" w:rsidRDefault="00932BD8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что Куприянов Ю.А. </w:t>
      </w:r>
      <w:proofErr w:type="gramStart"/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слагает с себя полномочия Президента стало</w:t>
      </w:r>
      <w:proofErr w:type="gramEnd"/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 в феврале 2018 года.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545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 w:rsidR="007B2EF9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018 году для выбора Президента собирали общее собрание более 2 раз, вопрос не был решен</w:t>
      </w:r>
      <w:r w:rsidR="00636545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2EF9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два кандидата для избрания:</w:t>
      </w:r>
    </w:p>
    <w:p w:rsidR="007B2EF9" w:rsidRPr="00AD762B" w:rsidRDefault="007B2EF9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Тимченко Сергей Васильевич</w:t>
      </w:r>
    </w:p>
    <w:p w:rsidR="007B2EF9" w:rsidRPr="00AD762B" w:rsidRDefault="00636545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Чемерикина</w:t>
      </w:r>
      <w:proofErr w:type="spellEnd"/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Юрьевна </w:t>
      </w:r>
    </w:p>
    <w:p w:rsidR="00D10264" w:rsidRPr="00AD762B" w:rsidRDefault="00D10264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кандидатами 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встреча.</w:t>
      </w:r>
    </w:p>
    <w:p w:rsidR="00D10264" w:rsidRPr="00AD762B" w:rsidRDefault="00D10264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Сергей Васильевич и Ирина Юрьевна пришли к устному соглашению, на следующем собрании Тимченко Сергей Васильевич выдвигает свою кандидатуру на пост Президента Рязанской региональной общественной организации "Федерация конного спорта Рязанской области". Затем предлагает избрать </w:t>
      </w:r>
      <w:proofErr w:type="spellStart"/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Чемерикину</w:t>
      </w:r>
      <w:proofErr w:type="spellEnd"/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Ирину Юрьевну Вице-президентом Рязанской региональной общественной организации "Федерация конного спорта Рязанской области"</w:t>
      </w:r>
    </w:p>
    <w:p w:rsidR="00B77477" w:rsidRPr="00AD762B" w:rsidRDefault="00B77477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подготовка к организации общего собрания федерации, где будет произведен не только выборы в органы управления, но и изменения в Устав. Для этого Тимченко Сергей Васильевич взял за основу Устав федерации конного спорта города Москвы, работают юристы.</w:t>
      </w:r>
      <w:r w:rsidR="00C86378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 собрание запланировано в декабре 2018 года.</w:t>
      </w:r>
    </w:p>
    <w:p w:rsidR="00B9252C" w:rsidRPr="00AD762B" w:rsidRDefault="00B9252C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после проведения собрания будут исключены все острые моменты, региональная федерация сможет работать более динамично в рамках своей уставной деятельности.</w:t>
      </w:r>
    </w:p>
    <w:p w:rsidR="008676DB" w:rsidRPr="00AD762B" w:rsidRDefault="008676DB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пребывания в Рязанской области посетил: </w:t>
      </w:r>
    </w:p>
    <w:p w:rsidR="008676DB" w:rsidRPr="00AD762B" w:rsidRDefault="008676DB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ВНИИ Коневодства</w:t>
      </w:r>
    </w:p>
    <w:p w:rsidR="008676DB" w:rsidRPr="00AD762B" w:rsidRDefault="008676DB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 </w:t>
      </w:r>
      <w:r w:rsidR="00921DC8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</w:t>
      </w:r>
      <w:r w:rsidR="00921DC8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76DB" w:rsidRPr="00AD762B" w:rsidRDefault="008676DB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921DC8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E79C4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proofErr w:type="spellEnd"/>
      <w:r w:rsidR="00921DC8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76DB" w:rsidRPr="00AD762B" w:rsidRDefault="008676DB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 </w:t>
      </w:r>
      <w:r w:rsidR="008F1E49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A6D2C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EE79C4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A6D2C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синант</w:t>
      </w:r>
      <w:proofErr w:type="spellEnd"/>
      <w:r w:rsidR="008F1E49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7477" w:rsidRPr="00AD762B" w:rsidRDefault="00B77477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378" w:rsidRPr="00AD762B" w:rsidRDefault="00C86378" w:rsidP="00AD76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62B">
        <w:rPr>
          <w:rFonts w:ascii="Times New Roman" w:hAnsi="Times New Roman" w:cs="Times New Roman"/>
          <w:b/>
          <w:sz w:val="28"/>
          <w:szCs w:val="28"/>
        </w:rPr>
        <w:t>Пензенская область</w:t>
      </w:r>
      <w:r w:rsidR="00AD762B" w:rsidRPr="00AD76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D762B">
        <w:rPr>
          <w:rFonts w:ascii="Times New Roman" w:hAnsi="Times New Roman" w:cs="Times New Roman"/>
          <w:b/>
          <w:sz w:val="28"/>
          <w:szCs w:val="28"/>
        </w:rPr>
        <w:t xml:space="preserve">22 </w:t>
      </w:r>
      <w:proofErr w:type="spellStart"/>
      <w:r w:rsidR="00AD762B" w:rsidRPr="00AD762B">
        <w:rPr>
          <w:rFonts w:ascii="Times New Roman" w:hAnsi="Times New Roman" w:cs="Times New Roman"/>
          <w:b/>
          <w:sz w:val="28"/>
          <w:szCs w:val="28"/>
        </w:rPr>
        <w:t>ноябра</w:t>
      </w:r>
      <w:proofErr w:type="spellEnd"/>
      <w:r w:rsidRPr="00AD762B">
        <w:rPr>
          <w:rFonts w:ascii="Times New Roman" w:hAnsi="Times New Roman" w:cs="Times New Roman"/>
          <w:b/>
          <w:sz w:val="28"/>
          <w:szCs w:val="28"/>
        </w:rPr>
        <w:t xml:space="preserve"> 2018.</w:t>
      </w:r>
    </w:p>
    <w:p w:rsidR="00932BD8" w:rsidRPr="00AD762B" w:rsidRDefault="00932BD8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Пензенская региональная общественная организация "Федерация конного спорта"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арегистрирована в ЕГРЮЛ 11.06.2013.</w:t>
      </w:r>
    </w:p>
    <w:p w:rsidR="00932BD8" w:rsidRPr="00AD762B" w:rsidRDefault="00932BD8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ФКСР с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23.10.2013, н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текущий момент имеет задолженность по членским взносам за 2017-2018 года.</w:t>
      </w:r>
    </w:p>
    <w:p w:rsidR="00932BD8" w:rsidRPr="00AD762B" w:rsidRDefault="00AD762B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Государственная а</w:t>
      </w:r>
      <w:r w:rsidR="00E86099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ккредитация </w:t>
      </w:r>
      <w:r w:rsidR="00932BD8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действительна до 25.12.2018.</w:t>
      </w:r>
    </w:p>
    <w:p w:rsidR="00932BD8" w:rsidRPr="00AD762B" w:rsidRDefault="00AD762B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Федерацию </w:t>
      </w:r>
      <w:r w:rsidR="00E86099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возглавлял </w:t>
      </w:r>
      <w:proofErr w:type="spellStart"/>
      <w:r w:rsidR="00E86099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Мельбард</w:t>
      </w:r>
      <w:proofErr w:type="spellEnd"/>
      <w:r w:rsidR="00E86099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Сергеевич</w:t>
      </w:r>
      <w:r w:rsidR="00932BD8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</w:t>
      </w:r>
      <w:r w:rsidR="00E86099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обеги).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BD8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2017 года</w:t>
      </w:r>
      <w:r w:rsidR="008F3EFC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86099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  </w:t>
      </w:r>
      <w:proofErr w:type="spellStart"/>
      <w:r w:rsidR="00E86099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Панурина</w:t>
      </w:r>
      <w:proofErr w:type="spellEnd"/>
      <w:r w:rsidR="00E86099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</w:t>
      </w:r>
      <w:r w:rsidR="00064297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Марковна</w:t>
      </w:r>
    </w:p>
    <w:p w:rsidR="00064297" w:rsidRPr="00AD762B" w:rsidRDefault="00B9252C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 отдыха «Лукоморье</w:t>
      </w:r>
      <w:r w:rsidR="00064297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(имеет около 30 голов лошадей</w:t>
      </w:r>
      <w:r w:rsidR="00064297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</w:t>
      </w:r>
      <w:r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азвивае</w:t>
      </w:r>
      <w:r w:rsidR="008F3EFC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конный туризм)</w:t>
      </w:r>
      <w:r w:rsidR="00064297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проведена встреча с представителями конного сообщества: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Ерухимова</w:t>
      </w:r>
      <w:proofErr w:type="spellEnd"/>
      <w:r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</w:t>
      </w:r>
      <w:r w:rsidR="00064297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Петровна (конкур</w:t>
      </w:r>
      <w:proofErr w:type="gramStart"/>
      <w:r w:rsidR="00064297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064297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Клякин</w:t>
      </w:r>
      <w:proofErr w:type="spellEnd"/>
      <w:r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Геннадьевич</w:t>
      </w:r>
      <w:r w:rsidR="00064297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3EFC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(пробеги)</w:t>
      </w:r>
      <w:r w:rsidR="00064297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Ерухимова</w:t>
      </w:r>
      <w:proofErr w:type="spellEnd"/>
      <w:r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Григорьев</w:t>
      </w:r>
      <w:r w:rsidR="008F3EFC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(конкур)</w:t>
      </w:r>
      <w:r w:rsidR="00064297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3EFC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Курочкина Татьяна Владимировна</w:t>
      </w:r>
      <w:r w:rsidR="00064297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3EFC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(конкур)</w:t>
      </w:r>
      <w:r w:rsidR="00064297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3EFC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Белобородова Татьяна Юрьевна (</w:t>
      </w:r>
      <w:r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F3EFC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лавный зоотехник к</w:t>
      </w:r>
      <w:r w:rsid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8F3EFC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«Велес»)</w:t>
      </w:r>
      <w:r w:rsidR="00064297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r w:rsidR="00064297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ронов Михаил Иванович (представитель конного клуба «Спутник» ), </w:t>
      </w:r>
      <w:r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Францев В</w:t>
      </w:r>
      <w:r w:rsidR="00064297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ячеслав Михайлович (джигитовка</w:t>
      </w:r>
      <w:r w:rsid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064297"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 </w:t>
      </w:r>
      <w:r w:rsidR="008F3EFC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Пензенской региональной общественной организации</w:t>
      </w:r>
      <w:r w:rsidR="00064297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"Федерация конного спорта" </w:t>
      </w:r>
      <w:proofErr w:type="spellStart"/>
      <w:r w:rsidR="00064297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Панурина</w:t>
      </w:r>
      <w:proofErr w:type="spellEnd"/>
      <w:r w:rsidR="00064297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</w:t>
      </w:r>
      <w:r w:rsidR="008F3EFC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Марковна не присутствовала.</w:t>
      </w:r>
    </w:p>
    <w:p w:rsidR="008F3EFC" w:rsidRPr="00AD762B" w:rsidRDefault="000C49F2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встрече был высказан скептицизм по поводу развития конного спорта в регионе, хотя в целом все так или иначе готовы работать в данном нап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равлении.</w:t>
      </w:r>
    </w:p>
    <w:p w:rsidR="000C49F2" w:rsidRPr="00AD762B" w:rsidRDefault="000C49F2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я созвонился с </w:t>
      </w:r>
      <w:proofErr w:type="spellStart"/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Пануриной</w:t>
      </w:r>
      <w:proofErr w:type="spellEnd"/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Викторией Марковной. Из разг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овора могу сообщить следующее: 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членским взносам за 2017-2018 года оплатить нет финансовой возможности, в связи с малочисленностью членов региональной федерации, она п</w:t>
      </w:r>
      <w:r w:rsidR="00921DC8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риняла решение о ее закрытии. В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последствии планируется открытие регионального отделения ФКСР без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юридического лица.</w:t>
      </w:r>
    </w:p>
    <w:p w:rsidR="00921DC8" w:rsidRPr="00AD762B" w:rsidRDefault="00AD762B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на данной момент</w:t>
      </w:r>
      <w:r w:rsidR="00921DC8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Пензенской области не заявился лидер с активной жизненной позицией, который мог бы объединить представителей конного сообщества.</w:t>
      </w:r>
      <w:proofErr w:type="gramEnd"/>
    </w:p>
    <w:p w:rsidR="00921DC8" w:rsidRPr="00AD762B" w:rsidRDefault="00EE79C4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пребывания в Пензенской</w:t>
      </w:r>
      <w:r w:rsidR="00921DC8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посетил: </w:t>
      </w:r>
    </w:p>
    <w:p w:rsidR="00064297" w:rsidRDefault="00921DC8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 «Спутник</w:t>
      </w:r>
      <w:r w:rsidR="00AD7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58»</w:t>
      </w:r>
    </w:p>
    <w:p w:rsidR="00AD762B" w:rsidRPr="00AD762B" w:rsidRDefault="00AD762B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9C4" w:rsidRPr="00AD762B" w:rsidRDefault="00AD762B" w:rsidP="00AD76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762B">
        <w:rPr>
          <w:rFonts w:ascii="Times New Roman" w:hAnsi="Times New Roman" w:cs="Times New Roman"/>
          <w:b/>
          <w:sz w:val="28"/>
          <w:szCs w:val="28"/>
        </w:rPr>
        <w:t>Калининградска</w:t>
      </w:r>
      <w:proofErr w:type="spellEnd"/>
      <w:r w:rsidRPr="00AD7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D2C" w:rsidRPr="00AD762B">
        <w:rPr>
          <w:rFonts w:ascii="Times New Roman" w:hAnsi="Times New Roman" w:cs="Times New Roman"/>
          <w:b/>
          <w:sz w:val="28"/>
          <w:szCs w:val="28"/>
        </w:rPr>
        <w:t>область</w:t>
      </w:r>
      <w:r w:rsidRPr="00AD762B">
        <w:rPr>
          <w:rFonts w:ascii="Times New Roman" w:hAnsi="Times New Roman" w:cs="Times New Roman"/>
          <w:b/>
          <w:sz w:val="28"/>
          <w:szCs w:val="28"/>
        </w:rPr>
        <w:t>,</w:t>
      </w:r>
      <w:r w:rsidR="00AA6D2C" w:rsidRPr="00AD762B">
        <w:rPr>
          <w:rFonts w:ascii="Times New Roman" w:hAnsi="Times New Roman" w:cs="Times New Roman"/>
          <w:b/>
          <w:sz w:val="28"/>
          <w:szCs w:val="28"/>
        </w:rPr>
        <w:t xml:space="preserve"> 23 - 25 </w:t>
      </w:r>
      <w:r w:rsidRPr="00AD762B">
        <w:rPr>
          <w:rFonts w:ascii="Times New Roman" w:hAnsi="Times New Roman" w:cs="Times New Roman"/>
          <w:b/>
          <w:sz w:val="28"/>
          <w:szCs w:val="28"/>
        </w:rPr>
        <w:t>ноября</w:t>
      </w:r>
      <w:r w:rsidR="00AA6D2C" w:rsidRPr="00AD762B">
        <w:rPr>
          <w:rFonts w:ascii="Times New Roman" w:hAnsi="Times New Roman" w:cs="Times New Roman"/>
          <w:b/>
          <w:sz w:val="28"/>
          <w:szCs w:val="28"/>
        </w:rPr>
        <w:t xml:space="preserve"> 2018.</w:t>
      </w:r>
    </w:p>
    <w:p w:rsidR="00EE79C4" w:rsidRPr="00AD762B" w:rsidRDefault="00EE79C4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Калининградская региональная общественная организация "Федерация Конного 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Калининградской области", з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арегистрирована в ЕГРЮЛ 09.08.2010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Президент - Антонов </w:t>
      </w:r>
      <w:r w:rsidR="00AD762B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Васильевич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9C4" w:rsidRPr="00AD762B" w:rsidRDefault="00AD762B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ФКСР с </w:t>
      </w:r>
      <w:r w:rsidR="00EE79C4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11.09.2012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EE79C4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адолженностей по взносам нет.</w:t>
      </w:r>
    </w:p>
    <w:p w:rsidR="00EE79C4" w:rsidRPr="00AD762B" w:rsidRDefault="00AD762B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а</w:t>
      </w:r>
      <w:r w:rsidR="00EE79C4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ккредита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</w:t>
      </w:r>
      <w:r w:rsidR="00EE79C4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действительна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9C4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02.07.2019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9C4" w:rsidRPr="00AD762B" w:rsidRDefault="00EE79C4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9C4" w:rsidRPr="00AD762B" w:rsidRDefault="00EE79C4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организация:</w:t>
      </w:r>
    </w:p>
    <w:p w:rsidR="00EE79C4" w:rsidRPr="00AD762B" w:rsidRDefault="00EE79C4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общественная организация "Калининградская феде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рация конного спорта", з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гистрирована в ЕГРЮЛ 20.02.2015, ф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едерацию возглавляла </w:t>
      </w:r>
      <w:proofErr w:type="spellStart"/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Лабецкая</w:t>
      </w:r>
      <w:proofErr w:type="spellEnd"/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DC0BBF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взяла самоотвод 11.05.2018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0BBF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сегодняшний момент, документы подписывает исполняющий 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Президента </w:t>
      </w:r>
      <w:proofErr w:type="spellStart"/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Черногар</w:t>
      </w:r>
      <w:proofErr w:type="spellEnd"/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Васильевна.</w:t>
      </w:r>
    </w:p>
    <w:p w:rsidR="00EE79C4" w:rsidRPr="00AD762B" w:rsidRDefault="00EE79C4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Подавали документы на членство</w:t>
      </w:r>
      <w:r w:rsidR="000265C5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государственной </w:t>
      </w:r>
      <w:r w:rsidR="000265C5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65C5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ФКСР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79C4" w:rsidRPr="00AD762B" w:rsidRDefault="00EE79C4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04.</w:t>
      </w:r>
      <w:r w:rsidR="003240E1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04.16, 19.09.16 - запрос на 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государственной 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</w:t>
      </w:r>
      <w:r w:rsidR="003240E1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едитаци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EE79C4" w:rsidRPr="00AD762B" w:rsidRDefault="00EE79C4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15.11.16</w:t>
      </w:r>
      <w:r w:rsidR="003240E1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запрос на членство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ФКСР</w:t>
      </w:r>
    </w:p>
    <w:p w:rsidR="00EE79C4" w:rsidRPr="00AD762B" w:rsidRDefault="003240E1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02.02.18– </w:t>
      </w:r>
      <w:r w:rsidR="00AD762B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на членство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ФКСР</w:t>
      </w:r>
    </w:p>
    <w:p w:rsidR="003240E1" w:rsidRPr="00AD762B" w:rsidRDefault="00EE79C4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27.08.18</w:t>
      </w:r>
      <w:r w:rsidR="003240E1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D762B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на членство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ФКСР</w:t>
      </w:r>
    </w:p>
    <w:p w:rsidR="007D4D67" w:rsidRPr="00AD762B" w:rsidRDefault="003240E1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по приглашению Региональной общественной организации "Калининградская федерация конного спорта" присутствовал</w:t>
      </w:r>
      <w:r w:rsidR="00B17E33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17E33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ежегодном общем собрании федерации. При общении было озвучено пожелание самих членов, что бы быстрее закончилось противостояние, так как им приходиться платить членские взносы в две региональные федерации и ФКСР</w:t>
      </w:r>
      <w:r w:rsid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4D67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большинство членов Региональной общественной организации "Калининградская федерация конного спорта" являются так же членами Калининградской региональной общественной  организация "Федерация Конного </w:t>
      </w:r>
      <w:r w:rsidR="00C163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Калининградской области".</w:t>
      </w:r>
    </w:p>
    <w:p w:rsidR="006963DB" w:rsidRPr="00AD762B" w:rsidRDefault="007D4D67" w:rsidP="00AD7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C16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принимал участие в заседании Президиума Калининградской региональной общественной организация "Федерация Конного </w:t>
      </w:r>
      <w:r w:rsidR="00C1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Калининградской области" (Президент Антонов Ю.В.). </w:t>
      </w:r>
      <w:r w:rsidR="006963DB" w:rsidRPr="00AD762B">
        <w:rPr>
          <w:rFonts w:ascii="Times New Roman" w:hAnsi="Times New Roman" w:cs="Times New Roman"/>
          <w:sz w:val="28"/>
          <w:szCs w:val="28"/>
        </w:rPr>
        <w:t>Кроме членов Президиума, участие в заседании приняли представители КРОО «ФКСКО» в муниципальных образованиях Калининградской области: Петрова Ю.Б. (</w:t>
      </w:r>
      <w:proofErr w:type="spellStart"/>
      <w:r w:rsidR="006963DB" w:rsidRPr="00AD762B"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 w:rsidR="006963DB" w:rsidRPr="00AD762B">
        <w:rPr>
          <w:rFonts w:ascii="Times New Roman" w:hAnsi="Times New Roman" w:cs="Times New Roman"/>
          <w:sz w:val="28"/>
          <w:szCs w:val="28"/>
        </w:rPr>
        <w:t xml:space="preserve"> ГО), Удовиченко М.А. (Багратионовский ГО), Кутузова И.В. (Зеленоградский ГО</w:t>
      </w:r>
      <w:r w:rsidR="00BE446F" w:rsidRPr="00AD762B">
        <w:rPr>
          <w:rFonts w:ascii="Times New Roman" w:hAnsi="Times New Roman" w:cs="Times New Roman"/>
          <w:sz w:val="28"/>
          <w:szCs w:val="28"/>
        </w:rPr>
        <w:t>)</w:t>
      </w:r>
      <w:r w:rsidR="006963DB" w:rsidRPr="00AD762B">
        <w:rPr>
          <w:rFonts w:ascii="Times New Roman" w:hAnsi="Times New Roman" w:cs="Times New Roman"/>
          <w:sz w:val="28"/>
          <w:szCs w:val="28"/>
        </w:rPr>
        <w:t>.</w:t>
      </w:r>
    </w:p>
    <w:p w:rsidR="00C16378" w:rsidRDefault="006963DB" w:rsidP="00AD7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62B">
        <w:rPr>
          <w:rFonts w:ascii="Times New Roman" w:hAnsi="Times New Roman" w:cs="Times New Roman"/>
          <w:sz w:val="28"/>
          <w:szCs w:val="28"/>
        </w:rPr>
        <w:t>В повестке заседания были рассмотрены следующие вопросы:</w:t>
      </w:r>
    </w:p>
    <w:p w:rsidR="00C16378" w:rsidRPr="00C16378" w:rsidRDefault="006963DB" w:rsidP="00C163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378">
        <w:rPr>
          <w:rFonts w:ascii="Times New Roman" w:hAnsi="Times New Roman" w:cs="Times New Roman"/>
          <w:sz w:val="28"/>
          <w:szCs w:val="28"/>
        </w:rPr>
        <w:t>Принятие в члены КРОО «ФКСКО»;</w:t>
      </w:r>
    </w:p>
    <w:p w:rsidR="00C16378" w:rsidRDefault="006963DB" w:rsidP="00C163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378">
        <w:rPr>
          <w:rFonts w:ascii="Times New Roman" w:hAnsi="Times New Roman" w:cs="Times New Roman"/>
          <w:sz w:val="28"/>
          <w:szCs w:val="28"/>
        </w:rPr>
        <w:t>Своевременная регистрация спортсменов в ФКСР;</w:t>
      </w:r>
    </w:p>
    <w:p w:rsidR="00C16378" w:rsidRDefault="006963DB" w:rsidP="00C163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378">
        <w:rPr>
          <w:rFonts w:ascii="Times New Roman" w:hAnsi="Times New Roman" w:cs="Times New Roman"/>
          <w:sz w:val="28"/>
          <w:szCs w:val="28"/>
        </w:rPr>
        <w:t>Сертификация спортивных сооружений (КСК);</w:t>
      </w:r>
    </w:p>
    <w:p w:rsidR="006963DB" w:rsidRPr="00C16378" w:rsidRDefault="006963DB" w:rsidP="00C163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378">
        <w:rPr>
          <w:rFonts w:ascii="Times New Roman" w:hAnsi="Times New Roman" w:cs="Times New Roman"/>
          <w:sz w:val="28"/>
          <w:szCs w:val="28"/>
        </w:rPr>
        <w:t>Утвер</w:t>
      </w:r>
      <w:r w:rsidR="00C16378">
        <w:rPr>
          <w:rFonts w:ascii="Times New Roman" w:hAnsi="Times New Roman" w:cs="Times New Roman"/>
          <w:sz w:val="28"/>
          <w:szCs w:val="28"/>
        </w:rPr>
        <w:t>ждение состава сборной команды области;</w:t>
      </w:r>
    </w:p>
    <w:p w:rsidR="006963DB" w:rsidRPr="00AD762B" w:rsidRDefault="006963DB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hAnsi="Times New Roman" w:cs="Times New Roman"/>
          <w:sz w:val="28"/>
          <w:szCs w:val="28"/>
        </w:rPr>
        <w:t>Члены Президиума и приглашенные представители согласились, что необходима</w:t>
      </w:r>
      <w:r w:rsidR="00BE446F" w:rsidRPr="00AD762B">
        <w:rPr>
          <w:rFonts w:ascii="Times New Roman" w:hAnsi="Times New Roman" w:cs="Times New Roman"/>
          <w:sz w:val="28"/>
          <w:szCs w:val="28"/>
        </w:rPr>
        <w:t xml:space="preserve"> совместная </w:t>
      </w:r>
      <w:r w:rsidRPr="00AD762B">
        <w:rPr>
          <w:rFonts w:ascii="Times New Roman" w:hAnsi="Times New Roman" w:cs="Times New Roman"/>
          <w:sz w:val="28"/>
          <w:szCs w:val="28"/>
        </w:rPr>
        <w:t>работа в плане развития конного порта на территории Калининградской области</w:t>
      </w:r>
      <w:r w:rsidR="00BE446F" w:rsidRPr="00AD762B">
        <w:rPr>
          <w:rFonts w:ascii="Times New Roman" w:hAnsi="Times New Roman" w:cs="Times New Roman"/>
          <w:sz w:val="28"/>
          <w:szCs w:val="28"/>
        </w:rPr>
        <w:t xml:space="preserve">, </w:t>
      </w:r>
      <w:r w:rsidRPr="00AD762B">
        <w:rPr>
          <w:rFonts w:ascii="Times New Roman" w:hAnsi="Times New Roman" w:cs="Times New Roman"/>
          <w:sz w:val="28"/>
          <w:szCs w:val="28"/>
        </w:rPr>
        <w:t xml:space="preserve">они готовы к этому. Негатива в сторону 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общественной организации "Калининградская федерация конного спорта" не высказывалось</w:t>
      </w:r>
      <w:r w:rsidR="00BE446F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46F" w:rsidRPr="00AD762B" w:rsidRDefault="00BE446F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C16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C16378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повторно встретился с исполняющей  обязанности  Президента Региональной общественной организации "Калининградская федерация конного спорта" </w:t>
      </w:r>
      <w:proofErr w:type="spellStart"/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Черногар</w:t>
      </w:r>
      <w:proofErr w:type="spellEnd"/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Ириной Васильевной. Мы еще раз проговорили, какие могут быть плюсы и открываются возможности при консолидированной работе всех активных членов обеих федераций.</w:t>
      </w:r>
    </w:p>
    <w:p w:rsidR="00EB5A74" w:rsidRPr="00AD762B" w:rsidRDefault="00EB5A74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на сегодняшний день</w:t>
      </w:r>
      <w:r w:rsidR="00783B88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Антоновым Ю.В</w:t>
      </w:r>
      <w:r w:rsidR="00321807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3B88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сня</w:t>
      </w:r>
      <w:r w:rsidR="00321807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напряжение в отношениях между обществ</w:t>
      </w:r>
      <w:r w:rsidR="00783B88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енными организация</w:t>
      </w:r>
      <w:r w:rsidR="00321807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ми. В</w:t>
      </w:r>
      <w:r w:rsidR="00783B88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году планируется </w:t>
      </w: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работа по проведению соревнований, организации семинаров. При обсуждении с Антоновым Ю.В. и </w:t>
      </w:r>
      <w:proofErr w:type="spellStart"/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Черногар</w:t>
      </w:r>
      <w:proofErr w:type="spellEnd"/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оба согласились в понимании о необходимости и нужности согласованн</w:t>
      </w:r>
      <w:r w:rsidR="00A80A36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работы, что</w:t>
      </w:r>
      <w:r w:rsidR="00783B88"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даст улучшение ее результативности.</w:t>
      </w:r>
    </w:p>
    <w:p w:rsidR="00A80A36" w:rsidRPr="00AD762B" w:rsidRDefault="00A80A36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пребывания в Калининградской области посетил:</w:t>
      </w:r>
    </w:p>
    <w:p w:rsidR="00321807" w:rsidRPr="00AD762B" w:rsidRDefault="00321807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Стадион «Калининград»</w:t>
      </w:r>
    </w:p>
    <w:p w:rsidR="0029019E" w:rsidRPr="00AD762B" w:rsidRDefault="0029019E" w:rsidP="00AD7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62B">
        <w:rPr>
          <w:rFonts w:ascii="Times New Roman" w:hAnsi="Times New Roman" w:cs="Times New Roman"/>
          <w:sz w:val="28"/>
          <w:szCs w:val="28"/>
        </w:rPr>
        <w:t xml:space="preserve">КСДЮСШОР по современному пятиборью </w:t>
      </w:r>
    </w:p>
    <w:p w:rsidR="0029019E" w:rsidRPr="00AD762B" w:rsidRDefault="0029019E" w:rsidP="00AD7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2B">
        <w:rPr>
          <w:rFonts w:ascii="Times New Roman" w:hAnsi="Times New Roman" w:cs="Times New Roman"/>
          <w:sz w:val="28"/>
          <w:szCs w:val="28"/>
        </w:rPr>
        <w:t>КСК «Вершинино»</w:t>
      </w:r>
    </w:p>
    <w:p w:rsidR="00C16378" w:rsidRDefault="00C16378" w:rsidP="00C16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026" w:rsidRPr="00AD762B" w:rsidRDefault="00A80A36" w:rsidP="00C1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62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Президентского Совета</w:t>
      </w:r>
      <w:r w:rsidR="00C1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ФКСР </w:t>
      </w:r>
      <w:r w:rsidR="00C16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6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6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6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C16378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А.Е.Кузовлев</w:t>
      </w:r>
      <w:proofErr w:type="spellEnd"/>
    </w:p>
    <w:sectPr w:rsidR="00592026" w:rsidRPr="00AD762B" w:rsidSect="00AD76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C4"/>
    <w:multiLevelType w:val="hybridMultilevel"/>
    <w:tmpl w:val="AF9210E6"/>
    <w:lvl w:ilvl="0" w:tplc="6A7C7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8A25B6"/>
    <w:multiLevelType w:val="hybridMultilevel"/>
    <w:tmpl w:val="1E667CFA"/>
    <w:lvl w:ilvl="0" w:tplc="11DECC4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3543B"/>
    <w:multiLevelType w:val="hybridMultilevel"/>
    <w:tmpl w:val="F96E89D6"/>
    <w:lvl w:ilvl="0" w:tplc="9D100B9E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E0B98"/>
    <w:multiLevelType w:val="hybridMultilevel"/>
    <w:tmpl w:val="2E7E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C72A8"/>
    <w:multiLevelType w:val="hybridMultilevel"/>
    <w:tmpl w:val="E834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45"/>
    <w:rsid w:val="000265C5"/>
    <w:rsid w:val="00064297"/>
    <w:rsid w:val="000C49F2"/>
    <w:rsid w:val="0029019E"/>
    <w:rsid w:val="00321807"/>
    <w:rsid w:val="003240E1"/>
    <w:rsid w:val="004B1B0F"/>
    <w:rsid w:val="00592026"/>
    <w:rsid w:val="00636545"/>
    <w:rsid w:val="006963DB"/>
    <w:rsid w:val="00783B88"/>
    <w:rsid w:val="007B2EF9"/>
    <w:rsid w:val="007D4D67"/>
    <w:rsid w:val="008676DB"/>
    <w:rsid w:val="008F1E49"/>
    <w:rsid w:val="008F3EFC"/>
    <w:rsid w:val="00921DC8"/>
    <w:rsid w:val="00932BD8"/>
    <w:rsid w:val="00A80A36"/>
    <w:rsid w:val="00AA6D2C"/>
    <w:rsid w:val="00AD7380"/>
    <w:rsid w:val="00AD762B"/>
    <w:rsid w:val="00B17E33"/>
    <w:rsid w:val="00B77477"/>
    <w:rsid w:val="00B9252C"/>
    <w:rsid w:val="00BE446F"/>
    <w:rsid w:val="00C16378"/>
    <w:rsid w:val="00C451AB"/>
    <w:rsid w:val="00C86378"/>
    <w:rsid w:val="00D10264"/>
    <w:rsid w:val="00DC0BBF"/>
    <w:rsid w:val="00DC53A7"/>
    <w:rsid w:val="00E86099"/>
    <w:rsid w:val="00EB5A74"/>
    <w:rsid w:val="00E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54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2026"/>
    <w:rPr>
      <w:color w:val="0000FF"/>
      <w:u w:val="single"/>
    </w:rPr>
  </w:style>
  <w:style w:type="character" w:customStyle="1" w:styleId="gmaildefaultmailrucssattributepostfix">
    <w:name w:val="gmail_default_mailru_css_attribute_postfix"/>
    <w:basedOn w:val="a0"/>
    <w:rsid w:val="00592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54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2026"/>
    <w:rPr>
      <w:color w:val="0000FF"/>
      <w:u w:val="single"/>
    </w:rPr>
  </w:style>
  <w:style w:type="character" w:customStyle="1" w:styleId="gmaildefaultmailrucssattributepostfix">
    <w:name w:val="gmail_default_mailru_css_attribute_postfix"/>
    <w:basedOn w:val="a0"/>
    <w:rsid w:val="00592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A472-53C4-42D4-A6C5-B6B1CA02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ФКСР</cp:lastModifiedBy>
  <cp:revision>16</cp:revision>
  <dcterms:created xsi:type="dcterms:W3CDTF">2018-11-27T15:46:00Z</dcterms:created>
  <dcterms:modified xsi:type="dcterms:W3CDTF">2018-11-29T12:27:00Z</dcterms:modified>
</cp:coreProperties>
</file>