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A9" w:rsidRPr="0070724B" w:rsidRDefault="007961A9" w:rsidP="00B9474C">
      <w:pPr>
        <w:spacing w:line="288" w:lineRule="auto"/>
        <w:ind w:left="-3641" w:firstLine="3641"/>
        <w:jc w:val="center"/>
        <w:rPr>
          <w:rFonts w:ascii="Arial" w:hAnsi="Arial" w:cs="Arial"/>
          <w:bCs/>
          <w:sz w:val="20"/>
          <w:szCs w:val="20"/>
        </w:rPr>
      </w:pPr>
      <w:r w:rsidRPr="0070724B">
        <w:rPr>
          <w:rFonts w:ascii="Arial" w:hAnsi="Arial" w:cs="Arial"/>
          <w:b/>
          <w:sz w:val="20"/>
          <w:szCs w:val="20"/>
        </w:rPr>
        <w:t>РЕГЛАМЕНТ ФКСР</w:t>
      </w:r>
    </w:p>
    <w:p w:rsidR="007961A9" w:rsidRPr="0070724B" w:rsidRDefault="007A0DD5" w:rsidP="00B9474C">
      <w:pPr>
        <w:spacing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70724B">
        <w:rPr>
          <w:rFonts w:ascii="Arial" w:hAnsi="Arial" w:cs="Arial"/>
          <w:i/>
          <w:sz w:val="20"/>
          <w:szCs w:val="20"/>
        </w:rPr>
        <w:t>(далее – Регламент)</w:t>
      </w:r>
    </w:p>
    <w:p w:rsidR="00601251" w:rsidRPr="0070724B" w:rsidRDefault="00601251" w:rsidP="00601251">
      <w:pPr>
        <w:pStyle w:val="10"/>
        <w:spacing w:before="200"/>
        <w:jc w:val="left"/>
        <w:rPr>
          <w:rFonts w:ascii="Arial" w:hAnsi="Arial" w:cs="Arial"/>
          <w:b w:val="0"/>
          <w:bCs/>
          <w:sz w:val="20"/>
          <w:szCs w:val="20"/>
          <w:lang w:val="ru-RU"/>
        </w:rPr>
      </w:pPr>
      <w:bookmarkStart w:id="0" w:name="_GoBack"/>
      <w:bookmarkEnd w:id="0"/>
      <w:r w:rsidRPr="0070724B">
        <w:rPr>
          <w:rFonts w:ascii="Arial" w:hAnsi="Arial" w:cs="Arial"/>
          <w:sz w:val="20"/>
          <w:szCs w:val="20"/>
        </w:rPr>
        <w:t>IV</w:t>
      </w:r>
      <w:r w:rsidRPr="0070724B">
        <w:rPr>
          <w:rFonts w:ascii="Arial" w:hAnsi="Arial" w:cs="Arial"/>
          <w:sz w:val="20"/>
          <w:szCs w:val="20"/>
          <w:lang w:val="ru-RU"/>
        </w:rPr>
        <w:t>.1. Статус «спортсмена-любителя»</w:t>
      </w:r>
      <w:r w:rsidRPr="0070724B">
        <w:rPr>
          <w:rFonts w:ascii="Arial" w:hAnsi="Arial" w:cs="Arial"/>
          <w:bCs/>
          <w:sz w:val="20"/>
          <w:szCs w:val="20"/>
          <w:lang w:val="ru-RU"/>
        </w:rPr>
        <w:t>.</w:t>
      </w:r>
      <w:r w:rsidRPr="0070724B">
        <w:rPr>
          <w:rFonts w:ascii="Arial" w:hAnsi="Arial" w:cs="Arial"/>
          <w:b w:val="0"/>
          <w:bCs/>
          <w:sz w:val="20"/>
          <w:szCs w:val="20"/>
          <w:lang w:val="ru-RU"/>
        </w:rPr>
        <w:t xml:space="preserve"> </w:t>
      </w:r>
      <w:r w:rsidRPr="0070724B">
        <w:rPr>
          <w:rFonts w:ascii="Arial" w:hAnsi="Arial" w:cs="Arial"/>
          <w:bCs/>
          <w:sz w:val="20"/>
          <w:szCs w:val="20"/>
          <w:lang w:val="ru-RU"/>
        </w:rPr>
        <w:t xml:space="preserve">- </w:t>
      </w:r>
      <w:r w:rsidRPr="0070724B">
        <w:rPr>
          <w:rFonts w:ascii="Arial" w:hAnsi="Arial" w:cs="Arial"/>
          <w:i/>
          <w:sz w:val="20"/>
          <w:szCs w:val="20"/>
          <w:lang w:val="ru-RU"/>
        </w:rPr>
        <w:t>ввести в действие с 01.01.2019</w:t>
      </w:r>
      <w:r w:rsidRPr="0070724B">
        <w:rPr>
          <w:rFonts w:ascii="Arial" w:hAnsi="Arial" w:cs="Arial"/>
          <w:i/>
          <w:sz w:val="20"/>
          <w:szCs w:val="20"/>
        </w:rPr>
        <w:t> </w:t>
      </w:r>
      <w:r w:rsidRPr="0070724B">
        <w:rPr>
          <w:rFonts w:ascii="Arial" w:hAnsi="Arial" w:cs="Arial"/>
          <w:i/>
          <w:sz w:val="20"/>
          <w:szCs w:val="20"/>
          <w:lang w:val="ru-RU"/>
        </w:rPr>
        <w:t>г.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1. Статус </w:t>
      </w:r>
      <w:r w:rsidRPr="0070724B">
        <w:rPr>
          <w:rFonts w:ascii="Arial" w:hAnsi="Arial" w:cs="Arial"/>
          <w:sz w:val="20"/>
          <w:szCs w:val="20"/>
          <w:u w:val="single"/>
        </w:rPr>
        <w:t>спортсмена - участника соревнований</w:t>
      </w:r>
      <w:r w:rsidRPr="0070724B">
        <w:rPr>
          <w:rFonts w:ascii="Arial" w:hAnsi="Arial" w:cs="Arial"/>
          <w:sz w:val="20"/>
          <w:szCs w:val="20"/>
        </w:rPr>
        <w:t xml:space="preserve"> применяется только к спортсмену, независимо от количества лошадей и уровня технической подготовки лошадей, на которых он выступает в соревнованиях.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 Статус «</w:t>
      </w:r>
      <w:r w:rsidRPr="0070724B">
        <w:rPr>
          <w:rFonts w:ascii="Arial" w:hAnsi="Arial" w:cs="Arial"/>
          <w:b/>
          <w:sz w:val="20"/>
          <w:szCs w:val="20"/>
          <w:u w:val="single"/>
        </w:rPr>
        <w:t>спортсмена-любителя» может быть определен только в возрастной категории без ограничения верхней границы возраста</w:t>
      </w:r>
      <w:r w:rsidRPr="0070724B">
        <w:rPr>
          <w:rFonts w:ascii="Arial" w:hAnsi="Arial" w:cs="Arial"/>
          <w:sz w:val="20"/>
          <w:szCs w:val="20"/>
        </w:rPr>
        <w:t xml:space="preserve"> (S – мужчины/женщины) для спортсменов 18 лет и старше в начале спортивного сезона по наивысшему уровню технической сложности соревнований (группе), которых он выступал.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3. Статус «спортсмена – любителя» носит заявительный характер и оформляется при ежегодной регистрации спортсмена в ФКСР. Спортсмен несет ответственность за достоверность предоставленных при ежегодной регистрации данных о его соответствии статусу «спортсмена – любителя». В случае представления недостоверных данных спортсмен может быть отстранен от участия в соревнованиях по конному спорту любого статуса и группы технической сложности сроком минимум </w:t>
      </w:r>
      <w:r w:rsidRPr="0070724B">
        <w:rPr>
          <w:rFonts w:ascii="Arial" w:hAnsi="Arial" w:cs="Arial"/>
          <w:b/>
          <w:sz w:val="20"/>
          <w:szCs w:val="20"/>
        </w:rPr>
        <w:t>на 3 месяца</w:t>
      </w:r>
      <w:r w:rsidRPr="0070724B">
        <w:rPr>
          <w:rFonts w:ascii="Arial" w:hAnsi="Arial" w:cs="Arial"/>
          <w:sz w:val="20"/>
          <w:szCs w:val="20"/>
        </w:rPr>
        <w:t xml:space="preserve"> (при повторном случае - </w:t>
      </w:r>
      <w:r w:rsidRPr="0070724B">
        <w:rPr>
          <w:rFonts w:ascii="Arial" w:hAnsi="Arial" w:cs="Arial"/>
          <w:b/>
          <w:sz w:val="20"/>
          <w:szCs w:val="20"/>
        </w:rPr>
        <w:t>на 1 год</w:t>
      </w:r>
      <w:r w:rsidRPr="0070724B">
        <w:rPr>
          <w:rFonts w:ascii="Arial" w:hAnsi="Arial" w:cs="Arial"/>
          <w:sz w:val="20"/>
          <w:szCs w:val="20"/>
        </w:rPr>
        <w:t>).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4. «спортсмены – любители» могут выступать в соревнованиях группы «С» и группы «D», соревнованиях «открытого класса» без ограничений в соответствии с условиями Положения (регламента) о соответствующих соревнованиях.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5. «Спортсмены-любители» - </w:t>
      </w:r>
      <w:r w:rsidRPr="0070724B">
        <w:rPr>
          <w:rFonts w:ascii="Arial" w:hAnsi="Arial" w:cs="Arial"/>
          <w:sz w:val="20"/>
          <w:szCs w:val="20"/>
          <w:u w:val="single"/>
        </w:rPr>
        <w:t>спортсмены 18 лет и старше</w:t>
      </w:r>
      <w:r w:rsidRPr="0070724B">
        <w:rPr>
          <w:rFonts w:ascii="Arial" w:hAnsi="Arial" w:cs="Arial"/>
          <w:sz w:val="20"/>
          <w:szCs w:val="20"/>
        </w:rPr>
        <w:t xml:space="preserve">, которые </w:t>
      </w:r>
      <w:r w:rsidRPr="0070724B">
        <w:rPr>
          <w:rFonts w:ascii="Arial" w:hAnsi="Arial" w:cs="Arial"/>
          <w:b/>
          <w:bCs/>
          <w:sz w:val="20"/>
          <w:szCs w:val="20"/>
        </w:rPr>
        <w:t>НЕ соответствуют</w:t>
      </w:r>
      <w:r w:rsidRPr="0070724B">
        <w:rPr>
          <w:rFonts w:ascii="Arial" w:hAnsi="Arial" w:cs="Arial"/>
          <w:sz w:val="20"/>
          <w:szCs w:val="20"/>
        </w:rPr>
        <w:t xml:space="preserve"> ни одному из следующих условий: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5.1. спортсмены, когда-либо выступавшие в соревнованиях, соответствующих техническому уровню сложности группы «А»;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5.2. спортсмены, которые в течение текущего и предыдущих 4-х лет выступали в соревнованиях, соответствующих техническому уровню сложности группы «В» (в т.ч. международных соревнованиях 2* и выше и соревнованиях для спортсменов с ограничением верхней границы возраста);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5.3. спортсмены, которые в течение текущего и предыдущих 4-х лет осуществляли профессиональную тренерскую деятельность с всадниками или лошадьми или судейскую деятельность (судьи 1 категории и выше на должностях, подразумевающих выставление оценок или прямое влияние на результат (ТД) участников соревнований), проводили тренерские или судейские семинары и мастер-классы </w:t>
      </w:r>
      <w:r w:rsidRPr="0070724B">
        <w:rPr>
          <w:rFonts w:ascii="Arial" w:hAnsi="Arial" w:cs="Arial"/>
          <w:sz w:val="20"/>
          <w:szCs w:val="20"/>
          <w:u w:val="single"/>
        </w:rPr>
        <w:t>в соответствующей дисциплине конного спорта</w:t>
      </w:r>
      <w:r w:rsidRPr="0070724B">
        <w:rPr>
          <w:rFonts w:ascii="Arial" w:hAnsi="Arial" w:cs="Arial"/>
          <w:sz w:val="20"/>
          <w:szCs w:val="20"/>
        </w:rPr>
        <w:t>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6. Если в течение текущего года к спортсмену можно применить одно или более положений из п. 5 (5.1.-5.3.) данной статьи, спортсмен автоматически теряет статус «спортсмена - любителя». Информация публикуется в открытых источниках ФКСР (официальный сайт). Восстановление статуса «спортсмена - любителя» возможно только при регистрации в ФКСР не ранее следующего года (см. п.3) 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7. Технические условия проведения соревнований группы «</w:t>
      </w:r>
      <w:r w:rsidRPr="0070724B">
        <w:rPr>
          <w:rFonts w:ascii="Arial" w:hAnsi="Arial" w:cs="Arial"/>
          <w:sz w:val="20"/>
          <w:szCs w:val="20"/>
          <w:lang w:val="en-US"/>
        </w:rPr>
        <w:t>D</w:t>
      </w:r>
      <w:r w:rsidRPr="0070724B">
        <w:rPr>
          <w:rFonts w:ascii="Arial" w:hAnsi="Arial" w:cs="Arial"/>
          <w:sz w:val="20"/>
          <w:szCs w:val="20"/>
        </w:rPr>
        <w:t>» утверждаются Бюро ФКСР по представлению Комитета ФКСР по соответствующей дисциплине.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8. Программа соревнований группы «</w:t>
      </w:r>
      <w:r w:rsidRPr="0070724B">
        <w:rPr>
          <w:rFonts w:ascii="Arial" w:hAnsi="Arial" w:cs="Arial"/>
          <w:sz w:val="20"/>
          <w:szCs w:val="20"/>
          <w:lang w:val="en-US"/>
        </w:rPr>
        <w:t>D</w:t>
      </w:r>
      <w:r w:rsidRPr="0070724B">
        <w:rPr>
          <w:rFonts w:ascii="Arial" w:hAnsi="Arial" w:cs="Arial"/>
          <w:sz w:val="20"/>
          <w:szCs w:val="20"/>
        </w:rPr>
        <w:t>» может включать следующие соревнования (номера программы):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8.1. по конкуру – маршруты до 135 см включительно;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8.2. по выездке – тесты </w:t>
      </w:r>
      <w:r w:rsidRPr="0070724B">
        <w:rPr>
          <w:rFonts w:ascii="Arial" w:hAnsi="Arial" w:cs="Arial"/>
          <w:sz w:val="20"/>
          <w:szCs w:val="20"/>
          <w:lang w:val="en-US"/>
        </w:rPr>
        <w:t>FEI</w:t>
      </w:r>
      <w:r w:rsidRPr="0070724B">
        <w:rPr>
          <w:rFonts w:ascii="Arial" w:hAnsi="Arial" w:cs="Arial"/>
          <w:sz w:val="20"/>
          <w:szCs w:val="20"/>
        </w:rPr>
        <w:t xml:space="preserve"> до «Малого приза» включительно, иные тесты согласованные Комитетом ФКСР по выездке;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8.3. по троеборью – соревнования с высотой препятствий не выше 115 см. (1*);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8.4. по пробегам – дистанции маршрутов не превышающие 80 км;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8.5. по вольтижировке и </w:t>
      </w:r>
      <w:proofErr w:type="spellStart"/>
      <w:r w:rsidRPr="0070724B">
        <w:rPr>
          <w:rFonts w:ascii="Arial" w:hAnsi="Arial" w:cs="Arial"/>
          <w:sz w:val="20"/>
          <w:szCs w:val="20"/>
        </w:rPr>
        <w:t>драйвингу</w:t>
      </w:r>
      <w:proofErr w:type="spellEnd"/>
      <w:r w:rsidRPr="0070724B">
        <w:rPr>
          <w:rFonts w:ascii="Arial" w:hAnsi="Arial" w:cs="Arial"/>
          <w:sz w:val="20"/>
          <w:szCs w:val="20"/>
        </w:rPr>
        <w:t xml:space="preserve"> – в соответствии с техническими условиями, определенными в регламенте ФКСР по соответствующей дисциплине.</w:t>
      </w:r>
    </w:p>
    <w:p w:rsidR="00B9474C" w:rsidRPr="0070724B" w:rsidRDefault="00B9474C" w:rsidP="00B9474C">
      <w:pPr>
        <w:pStyle w:val="10"/>
        <w:spacing w:before="200"/>
        <w:jc w:val="left"/>
        <w:rPr>
          <w:rFonts w:ascii="Arial" w:hAnsi="Arial" w:cs="Arial"/>
          <w:b w:val="0"/>
          <w:color w:val="C00000"/>
          <w:spacing w:val="-1"/>
          <w:sz w:val="20"/>
          <w:szCs w:val="20"/>
          <w:lang w:val="ru-RU"/>
        </w:rPr>
      </w:pPr>
      <w:r w:rsidRPr="0070724B">
        <w:rPr>
          <w:rFonts w:ascii="Arial" w:hAnsi="Arial" w:cs="Arial"/>
          <w:b w:val="0"/>
          <w:color w:val="C00000"/>
          <w:spacing w:val="-1"/>
          <w:sz w:val="20"/>
          <w:szCs w:val="20"/>
          <w:lang w:val="ru-RU"/>
        </w:rPr>
        <w:t>Предложено к рассмотрению Бюро ФКСР 27.06.2018 г.</w:t>
      </w:r>
    </w:p>
    <w:p w:rsidR="00601251" w:rsidRPr="0070724B" w:rsidRDefault="00601251" w:rsidP="00601251">
      <w:pPr>
        <w:pStyle w:val="10"/>
        <w:spacing w:before="200"/>
        <w:jc w:val="left"/>
        <w:rPr>
          <w:rFonts w:ascii="Arial" w:hAnsi="Arial" w:cs="Arial"/>
          <w:i/>
          <w:sz w:val="20"/>
          <w:szCs w:val="20"/>
          <w:lang w:val="ru-RU"/>
        </w:rPr>
      </w:pPr>
      <w:r w:rsidRPr="0070724B">
        <w:rPr>
          <w:rFonts w:ascii="Arial" w:hAnsi="Arial" w:cs="Arial"/>
          <w:sz w:val="20"/>
          <w:szCs w:val="20"/>
        </w:rPr>
        <w:t>IV</w:t>
      </w:r>
      <w:r w:rsidRPr="0070724B">
        <w:rPr>
          <w:rFonts w:ascii="Arial" w:hAnsi="Arial" w:cs="Arial"/>
          <w:sz w:val="20"/>
          <w:szCs w:val="20"/>
          <w:lang w:val="ru-RU"/>
        </w:rPr>
        <w:t>.2. Регистрация спортсменов</w:t>
      </w:r>
      <w:r w:rsidRPr="0070724B">
        <w:rPr>
          <w:rFonts w:ascii="Arial" w:hAnsi="Arial" w:cs="Arial"/>
          <w:b w:val="0"/>
          <w:sz w:val="20"/>
          <w:szCs w:val="20"/>
          <w:lang w:val="ru-RU"/>
        </w:rPr>
        <w:t xml:space="preserve"> - </w:t>
      </w:r>
      <w:r w:rsidRPr="0070724B">
        <w:rPr>
          <w:rFonts w:ascii="Arial" w:hAnsi="Arial" w:cs="Arial"/>
          <w:b w:val="0"/>
          <w:i/>
          <w:sz w:val="20"/>
          <w:szCs w:val="20"/>
          <w:lang w:val="ru-RU"/>
        </w:rPr>
        <w:t>ввести в действие с 01.01.2019</w:t>
      </w:r>
      <w:r w:rsidRPr="0070724B">
        <w:rPr>
          <w:rFonts w:ascii="Arial" w:hAnsi="Arial" w:cs="Arial"/>
          <w:b w:val="0"/>
          <w:i/>
          <w:sz w:val="20"/>
          <w:szCs w:val="20"/>
        </w:rPr>
        <w:t> </w:t>
      </w:r>
      <w:r w:rsidRPr="0070724B">
        <w:rPr>
          <w:rFonts w:ascii="Arial" w:hAnsi="Arial" w:cs="Arial"/>
          <w:b w:val="0"/>
          <w:i/>
          <w:sz w:val="20"/>
          <w:szCs w:val="20"/>
          <w:lang w:val="ru-RU"/>
        </w:rPr>
        <w:t>г.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 Регистрация спортсменов.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1.1. Все спортсмены должны быть зарегистрированы в ФКСР через свою региональную спортивную федерацию конного спорта, аккредитованную по виду спорту «конный спорт» (РФКС или РО ФКСР, далее - РСФ) или, в отдельных случаях, напрямую в ФКСР, прежде чем они могут быть заявлены на национальные соревнования любого статуса и допущены к участию в них. 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1.2. Для участия в международных соревнованиях любого уровня спортсмены должны быть зарегистрированы в FEI. К регистрации FEI могут быть допущены только спортсмены, имеющие регистрацию ФКСР на срок, соответствующий необходимой регистрации в FEI.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 Регистрация лошадей.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lastRenderedPageBreak/>
        <w:t>2.1. Для участия в национальных соревнованиях любого статуса лошадь должна иметь оформленный надлежащим образом паспорт спортивной лошади, выданный или признанный ФКСР (см. Правила вида «конный спорт» и раздел «Ветеринарный Регламент»).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2.2. Для участия в международных соревнованиях любого уровня лошади должны быть паспорта спортивной лошади, признанный ФКСР и FEI с корректно оформленным разделом «описание лошади» на английском языке (стр. 22-23 Паспорта спортивной лошади ФКСР).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3. Регистрация спортсменов и лошадей должна быть произведена в начале каждого календарного года, и, в любом случае, до первого старта текущего года. 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4. При регистрации спортсмена в ФКСР может быть подтвержден статус «спортсмена - любителя».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5. РСФ и непосредственно заявленные спортсмены (ответственные лица) несут ответственность за регистрацию спортсменов и лошадей, выступающих за соответствующий субъект Российской Федерации и должны удостовериться в том, что спортсмены выступают на техническом уровне, соответствующем уровню их спортивной подготовки и заявленному статусу (для соревнований группы «D»). В случае отсутствия на территории региона РСФ, помимо спортсмена, ответственность за регистрацию спортсменов и лошадей несет региональное отделение ФКСР. </w:t>
      </w:r>
    </w:p>
    <w:p w:rsidR="00601251" w:rsidRPr="0070724B" w:rsidRDefault="00601251" w:rsidP="006012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6. Оргкомитеты и Главные судейские коллегии национальных соревнованиях обязаны организовать проверку регистрации спортсменов в ФКСР и наличие статуса «спортсмен – любитель» у участников, заявленных в соревнования группы «D». Отсутствие регистрации на день проведения соревнований автоматически ведет к аннулированию результатов, показанных парой спортсмен/лошадь на этом соревновании (дисквалификации из соревнований) и дисциплинарным взысканиям. </w:t>
      </w:r>
      <w:r w:rsidRPr="0070724B">
        <w:rPr>
          <w:rFonts w:ascii="Arial" w:hAnsi="Arial" w:cs="Arial"/>
          <w:iCs/>
          <w:sz w:val="20"/>
          <w:szCs w:val="20"/>
        </w:rPr>
        <w:t>Каждый случай для снятия такой дисквалификации (восстановления результатов), является предметом разбирательства ФКСР только по личному заявлению спортсмена, с указанием веских обстоятельств отсутствия регистрации.</w:t>
      </w:r>
    </w:p>
    <w:p w:rsidR="00A917EC" w:rsidRPr="0070724B" w:rsidRDefault="00BC7B8D" w:rsidP="00601251">
      <w:pPr>
        <w:pStyle w:val="1c"/>
        <w:rPr>
          <w:b w:val="0"/>
          <w:color w:val="C00000"/>
          <w:sz w:val="20"/>
          <w:szCs w:val="20"/>
          <w:lang w:val="ru-RU"/>
        </w:rPr>
      </w:pPr>
      <w:r w:rsidRPr="0070724B">
        <w:rPr>
          <w:sz w:val="20"/>
          <w:szCs w:val="20"/>
          <w:lang w:val="ru-RU"/>
        </w:rPr>
        <w:tab/>
      </w:r>
      <w:r w:rsidR="00704072" w:rsidRPr="0070724B">
        <w:rPr>
          <w:sz w:val="20"/>
          <w:szCs w:val="20"/>
        </w:rPr>
        <w:t>III</w:t>
      </w:r>
      <w:r w:rsidR="00704072" w:rsidRPr="0070724B">
        <w:rPr>
          <w:sz w:val="20"/>
          <w:szCs w:val="20"/>
          <w:lang w:val="ru-RU"/>
        </w:rPr>
        <w:t xml:space="preserve">. </w:t>
      </w:r>
      <w:r w:rsidR="00632DFD" w:rsidRPr="0070724B">
        <w:rPr>
          <w:sz w:val="20"/>
          <w:szCs w:val="20"/>
          <w:lang w:val="ru-RU"/>
        </w:rPr>
        <w:t>ПОРЯДОК ФОРМИРОВАНИЯ КАЛЕНДАРЯ</w:t>
      </w:r>
      <w:r w:rsidR="00A917EC" w:rsidRPr="0070724B">
        <w:rPr>
          <w:sz w:val="20"/>
          <w:szCs w:val="20"/>
          <w:lang w:val="ru-RU"/>
        </w:rPr>
        <w:t>.</w:t>
      </w:r>
      <w:r w:rsidR="00632DFD" w:rsidRPr="0070724B">
        <w:rPr>
          <w:sz w:val="20"/>
          <w:szCs w:val="20"/>
          <w:lang w:val="ru-RU"/>
        </w:rPr>
        <w:t xml:space="preserve"> </w:t>
      </w:r>
      <w:r w:rsidR="00632DFD" w:rsidRPr="0070724B">
        <w:rPr>
          <w:b w:val="0"/>
          <w:i/>
          <w:color w:val="C00000"/>
          <w:sz w:val="20"/>
          <w:szCs w:val="20"/>
          <w:lang w:val="ru-RU"/>
        </w:rPr>
        <w:t>(утв. 08.02.2018 г.)</w:t>
      </w:r>
    </w:p>
    <w:p w:rsidR="00DE0193" w:rsidRPr="0070724B" w:rsidRDefault="00DE0193" w:rsidP="00601251">
      <w:pPr>
        <w:shd w:val="clear" w:color="auto" w:fill="FFFFFF"/>
        <w:suppressAutoHyphens/>
        <w:spacing w:before="82"/>
        <w:ind w:left="567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70724B">
        <w:rPr>
          <w:rFonts w:ascii="Arial" w:hAnsi="Arial" w:cs="Arial"/>
          <w:i/>
          <w:color w:val="C00000"/>
          <w:sz w:val="20"/>
          <w:szCs w:val="20"/>
        </w:rPr>
        <w:t>(применяется для соревнований с 01.01.2019 г.).</w:t>
      </w:r>
    </w:p>
    <w:p w:rsidR="00B16174" w:rsidRPr="0070724B" w:rsidRDefault="00B16174" w:rsidP="00601251">
      <w:pPr>
        <w:shd w:val="clear" w:color="auto" w:fill="FFFFFF"/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  <w:r w:rsidRPr="0070724B">
        <w:rPr>
          <w:rFonts w:ascii="Arial" w:hAnsi="Arial" w:cs="Arial"/>
          <w:sz w:val="20"/>
          <w:szCs w:val="20"/>
          <w:highlight w:val="yellow"/>
        </w:rPr>
        <w:t xml:space="preserve">Официальными </w:t>
      </w:r>
      <w:r w:rsidRPr="0070724B">
        <w:rPr>
          <w:rFonts w:ascii="Arial" w:hAnsi="Arial" w:cs="Arial"/>
          <w:b/>
          <w:sz w:val="20"/>
          <w:szCs w:val="20"/>
          <w:highlight w:val="yellow"/>
        </w:rPr>
        <w:t>национальными</w:t>
      </w:r>
      <w:r w:rsidRPr="0070724B">
        <w:rPr>
          <w:rFonts w:ascii="Arial" w:hAnsi="Arial" w:cs="Arial"/>
          <w:sz w:val="20"/>
          <w:szCs w:val="20"/>
          <w:highlight w:val="yellow"/>
        </w:rPr>
        <w:t xml:space="preserve"> физкультурными мероприятиями и спортивными мероприятиями соревнованиями являются спортивные соревнования и физкультурные мероприятия, включенные в:</w:t>
      </w:r>
    </w:p>
    <w:p w:rsidR="00B16174" w:rsidRPr="0070724B" w:rsidRDefault="00B16174" w:rsidP="00601251">
      <w:pPr>
        <w:pStyle w:val="afb"/>
        <w:numPr>
          <w:ilvl w:val="0"/>
          <w:numId w:val="59"/>
        </w:numPr>
        <w:shd w:val="clear" w:color="auto" w:fill="FFFFFF"/>
        <w:tabs>
          <w:tab w:val="clear" w:pos="1134"/>
        </w:tabs>
        <w:spacing w:before="82"/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  <w:r w:rsidRPr="0070724B">
        <w:rPr>
          <w:rFonts w:ascii="Arial" w:hAnsi="Arial" w:cs="Arial"/>
          <w:sz w:val="20"/>
          <w:szCs w:val="20"/>
          <w:highlight w:val="yellow"/>
        </w:rPr>
        <w:t>Единый календарный план межрегиональных, всероссийски</w:t>
      </w:r>
      <w:r w:rsidR="00551EF2" w:rsidRPr="0070724B">
        <w:rPr>
          <w:rFonts w:ascii="Arial" w:hAnsi="Arial" w:cs="Arial"/>
          <w:sz w:val="20"/>
          <w:szCs w:val="20"/>
          <w:highlight w:val="yellow"/>
        </w:rPr>
        <w:t xml:space="preserve">х и международных физкультурных </w:t>
      </w:r>
      <w:r w:rsidRPr="0070724B">
        <w:rPr>
          <w:rFonts w:ascii="Arial" w:hAnsi="Arial" w:cs="Arial"/>
          <w:sz w:val="20"/>
          <w:szCs w:val="20"/>
          <w:highlight w:val="yellow"/>
        </w:rPr>
        <w:t>мероприятий и спортивных</w:t>
      </w:r>
      <w:r w:rsidR="00551EF2" w:rsidRPr="0070724B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70724B">
        <w:rPr>
          <w:rFonts w:ascii="Arial" w:hAnsi="Arial" w:cs="Arial"/>
          <w:sz w:val="20"/>
          <w:szCs w:val="20"/>
          <w:highlight w:val="yellow"/>
        </w:rPr>
        <w:t xml:space="preserve">мероприятий (далее – ЕКП </w:t>
      </w:r>
      <w:r w:rsidR="00CD2E97" w:rsidRPr="0070724B">
        <w:rPr>
          <w:rFonts w:ascii="Arial" w:hAnsi="Arial" w:cs="Arial"/>
          <w:sz w:val="20"/>
          <w:szCs w:val="20"/>
          <w:highlight w:val="yellow"/>
        </w:rPr>
        <w:t>Минспорта России</w:t>
      </w:r>
      <w:r w:rsidRPr="0070724B">
        <w:rPr>
          <w:rFonts w:ascii="Arial" w:hAnsi="Arial" w:cs="Arial"/>
          <w:sz w:val="20"/>
          <w:szCs w:val="20"/>
          <w:highlight w:val="yellow"/>
        </w:rPr>
        <w:t>);</w:t>
      </w:r>
    </w:p>
    <w:p w:rsidR="00B16174" w:rsidRPr="0070724B" w:rsidRDefault="00B16174" w:rsidP="00601251">
      <w:pPr>
        <w:pStyle w:val="afb"/>
        <w:numPr>
          <w:ilvl w:val="0"/>
          <w:numId w:val="59"/>
        </w:numPr>
        <w:shd w:val="clear" w:color="auto" w:fill="FFFFFF"/>
        <w:tabs>
          <w:tab w:val="clear" w:pos="1134"/>
        </w:tabs>
        <w:spacing w:before="82"/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  <w:r w:rsidRPr="0070724B">
        <w:rPr>
          <w:rFonts w:ascii="Arial" w:hAnsi="Arial" w:cs="Arial"/>
          <w:sz w:val="20"/>
          <w:szCs w:val="20"/>
          <w:highlight w:val="yellow"/>
        </w:rPr>
        <w:t>календарные планы физкультурных мероприятий и спортивных мероприятий субъектов Российской Федерации (далее – КП регионального уровня);</w:t>
      </w:r>
    </w:p>
    <w:p w:rsidR="00B16174" w:rsidRPr="0070724B" w:rsidRDefault="00B16174" w:rsidP="00601251">
      <w:pPr>
        <w:pStyle w:val="afb"/>
        <w:numPr>
          <w:ilvl w:val="0"/>
          <w:numId w:val="59"/>
        </w:numPr>
        <w:shd w:val="clear" w:color="auto" w:fill="FFFFFF"/>
        <w:tabs>
          <w:tab w:val="clear" w:pos="1134"/>
        </w:tabs>
        <w:spacing w:before="82"/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  <w:r w:rsidRPr="0070724B">
        <w:rPr>
          <w:rFonts w:ascii="Arial" w:hAnsi="Arial" w:cs="Arial"/>
          <w:sz w:val="20"/>
          <w:szCs w:val="20"/>
          <w:highlight w:val="yellow"/>
        </w:rPr>
        <w:t>календарные планы физкультурных мероприятий и спортивных мероприятий муниципальных образований (далее – КП муниципального уровня).</w:t>
      </w:r>
    </w:p>
    <w:p w:rsidR="00B16174" w:rsidRPr="0070724B" w:rsidRDefault="00B16174" w:rsidP="00601251">
      <w:pPr>
        <w:shd w:val="clear" w:color="auto" w:fill="FFFFFF"/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  <w:highlight w:val="yellow"/>
        </w:rPr>
      </w:pPr>
      <w:r w:rsidRPr="0070724B">
        <w:rPr>
          <w:rFonts w:ascii="Arial" w:hAnsi="Arial" w:cs="Arial"/>
          <w:sz w:val="20"/>
          <w:szCs w:val="20"/>
          <w:highlight w:val="yellow"/>
        </w:rPr>
        <w:t xml:space="preserve">В соответствии с действующим Положением о Единой всероссийской спортивной классификации (далее – ЕВСК), спортивные звания и спортивные разряды присваиваются </w:t>
      </w:r>
      <w:r w:rsidR="00551EF2" w:rsidRPr="0070724B">
        <w:rPr>
          <w:rFonts w:ascii="Arial" w:hAnsi="Arial" w:cs="Arial"/>
          <w:sz w:val="20"/>
          <w:szCs w:val="20"/>
          <w:highlight w:val="yellow"/>
        </w:rPr>
        <w:t xml:space="preserve">только </w:t>
      </w:r>
      <w:r w:rsidRPr="0070724B">
        <w:rPr>
          <w:rFonts w:ascii="Arial" w:hAnsi="Arial" w:cs="Arial"/>
          <w:sz w:val="20"/>
          <w:szCs w:val="20"/>
          <w:highlight w:val="yellow"/>
        </w:rPr>
        <w:t>по итогам выступлений на официальных соревнованиях (см. п.11 Положения о ЕВСК).</w:t>
      </w:r>
    </w:p>
    <w:p w:rsidR="001E0EF3" w:rsidRPr="0070724B" w:rsidRDefault="001E0EF3" w:rsidP="00601251">
      <w:pPr>
        <w:shd w:val="clear" w:color="auto" w:fill="FFFFFF"/>
        <w:suppressAutoHyphens/>
        <w:spacing w:before="82"/>
        <w:ind w:left="567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70724B">
        <w:rPr>
          <w:rFonts w:ascii="Arial" w:hAnsi="Arial" w:cs="Arial"/>
          <w:i/>
          <w:color w:val="C00000"/>
          <w:sz w:val="20"/>
          <w:szCs w:val="20"/>
        </w:rPr>
        <w:t>– на Бюро 21.03.18 г.</w:t>
      </w:r>
    </w:p>
    <w:p w:rsidR="001E0EF3" w:rsidRPr="0070724B" w:rsidRDefault="001E0EF3" w:rsidP="00601251">
      <w:pPr>
        <w:shd w:val="clear" w:color="auto" w:fill="FFFFFF"/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  <w:highlight w:val="lightGray"/>
        </w:rPr>
      </w:pPr>
      <w:r w:rsidRPr="0070724B">
        <w:rPr>
          <w:rFonts w:ascii="Arial" w:hAnsi="Arial" w:cs="Arial"/>
          <w:sz w:val="20"/>
          <w:szCs w:val="20"/>
          <w:highlight w:val="lightGray"/>
        </w:rPr>
        <w:t xml:space="preserve">Кроме официальных физкультурных/спортивных мероприятий </w:t>
      </w:r>
      <w:r w:rsidR="000B31A1" w:rsidRPr="0070724B">
        <w:rPr>
          <w:rFonts w:ascii="Arial" w:hAnsi="Arial" w:cs="Arial"/>
          <w:sz w:val="20"/>
          <w:szCs w:val="20"/>
          <w:highlight w:val="lightGray"/>
        </w:rPr>
        <w:t xml:space="preserve">по заявке РСФ </w:t>
      </w:r>
      <w:r w:rsidRPr="0070724B">
        <w:rPr>
          <w:rFonts w:ascii="Arial" w:hAnsi="Arial" w:cs="Arial"/>
          <w:sz w:val="20"/>
          <w:szCs w:val="20"/>
          <w:highlight w:val="lightGray"/>
        </w:rPr>
        <w:t xml:space="preserve">в календарь ФКСР могут быть внесены </w:t>
      </w:r>
      <w:r w:rsidR="00630D0F" w:rsidRPr="0070724B">
        <w:rPr>
          <w:rFonts w:ascii="Arial" w:hAnsi="Arial" w:cs="Arial"/>
          <w:sz w:val="20"/>
          <w:szCs w:val="20"/>
          <w:highlight w:val="lightGray"/>
        </w:rPr>
        <w:t>другие</w:t>
      </w:r>
      <w:r w:rsidR="000B31A1" w:rsidRPr="0070724B">
        <w:rPr>
          <w:rFonts w:ascii="Arial" w:hAnsi="Arial" w:cs="Arial"/>
          <w:sz w:val="20"/>
          <w:szCs w:val="20"/>
          <w:highlight w:val="lightGray"/>
        </w:rPr>
        <w:t xml:space="preserve"> (не официальные) </w:t>
      </w:r>
      <w:r w:rsidRPr="0070724B">
        <w:rPr>
          <w:rFonts w:ascii="Arial" w:hAnsi="Arial" w:cs="Arial"/>
          <w:sz w:val="20"/>
          <w:szCs w:val="20"/>
          <w:highlight w:val="lightGray"/>
        </w:rPr>
        <w:t xml:space="preserve">соревнования, проводящиеся в соответствии с действующими правилами вида спорта «конный спорт», правилами и регламентами ФКСР, организованные без нарушения федерального и/или регионально законодательства </w:t>
      </w:r>
      <w:r w:rsidRPr="0070724B">
        <w:rPr>
          <w:rFonts w:ascii="Arial" w:hAnsi="Arial" w:cs="Arial"/>
          <w:i/>
          <w:color w:val="C00000"/>
          <w:sz w:val="20"/>
          <w:szCs w:val="20"/>
        </w:rPr>
        <w:t>– на рассмотрение Бюро</w:t>
      </w:r>
    </w:p>
    <w:p w:rsidR="001E0EF3" w:rsidRPr="0070724B" w:rsidRDefault="00DE0193" w:rsidP="00601251">
      <w:pPr>
        <w:shd w:val="clear" w:color="auto" w:fill="FFFFFF"/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  <w:highlight w:val="yellow"/>
        </w:rPr>
        <w:t>Включение соревнований в Календарь ФКСР возможно при условии выполнения всех требований к подаче заявок на проведение соревнований соответствующего статуса, изложенных в настоящем Регламенте.</w:t>
      </w:r>
      <w:r w:rsidR="00732916" w:rsidRPr="0070724B">
        <w:rPr>
          <w:rFonts w:ascii="Arial" w:hAnsi="Arial" w:cs="Arial"/>
          <w:sz w:val="20"/>
          <w:szCs w:val="20"/>
        </w:rPr>
        <w:t xml:space="preserve"> </w:t>
      </w:r>
    </w:p>
    <w:p w:rsidR="00DE0193" w:rsidRPr="0070724B" w:rsidRDefault="00732916" w:rsidP="00601251">
      <w:pPr>
        <w:shd w:val="clear" w:color="auto" w:fill="FFFFFF"/>
        <w:suppressAutoHyphens/>
        <w:spacing w:before="82"/>
        <w:ind w:left="567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70724B">
        <w:rPr>
          <w:rFonts w:ascii="Arial" w:hAnsi="Arial" w:cs="Arial"/>
          <w:i/>
          <w:color w:val="C00000"/>
          <w:sz w:val="20"/>
          <w:szCs w:val="20"/>
        </w:rPr>
        <w:t>– на Бюро 21.03.18 г.</w:t>
      </w:r>
    </w:p>
    <w:p w:rsidR="00632DFD" w:rsidRPr="0070724B" w:rsidRDefault="00E56E2D" w:rsidP="00601251">
      <w:pPr>
        <w:pStyle w:val="10"/>
        <w:suppressAutoHyphens/>
        <w:spacing w:before="200"/>
        <w:ind w:left="567"/>
        <w:jc w:val="left"/>
        <w:rPr>
          <w:rFonts w:ascii="Arial" w:hAnsi="Arial" w:cs="Arial"/>
          <w:sz w:val="20"/>
          <w:szCs w:val="20"/>
          <w:u w:val="single"/>
          <w:lang w:val="ru-RU"/>
        </w:rPr>
      </w:pPr>
      <w:r w:rsidRPr="0070724B">
        <w:rPr>
          <w:rFonts w:ascii="Arial" w:hAnsi="Arial" w:cs="Arial"/>
          <w:sz w:val="20"/>
          <w:szCs w:val="20"/>
          <w:u w:val="single"/>
          <w:lang w:val="ru-RU"/>
        </w:rPr>
        <w:t>1. </w:t>
      </w:r>
      <w:r w:rsidR="00632DFD" w:rsidRPr="0070724B">
        <w:rPr>
          <w:rFonts w:ascii="Arial" w:hAnsi="Arial" w:cs="Arial"/>
          <w:sz w:val="20"/>
          <w:szCs w:val="20"/>
          <w:u w:val="single"/>
          <w:lang w:val="ru-RU"/>
        </w:rPr>
        <w:t xml:space="preserve">Общие положения формирования календаря 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</w:t>
      </w:r>
      <w:r w:rsidRPr="0070724B">
        <w:rPr>
          <w:rFonts w:ascii="Arial" w:hAnsi="Arial" w:cs="Arial"/>
          <w:sz w:val="20"/>
          <w:szCs w:val="20"/>
        </w:rPr>
        <w:tab/>
        <w:t>Проект Календаря формируется аппаратом ФКСР на основании заявок, полученных от организаторов соревнований, поданных в соответствии с требованиями, изложенными ниже</w:t>
      </w:r>
      <w:r w:rsidR="00E60855" w:rsidRPr="0070724B">
        <w:rPr>
          <w:rFonts w:ascii="Arial" w:hAnsi="Arial" w:cs="Arial"/>
          <w:sz w:val="20"/>
          <w:szCs w:val="20"/>
        </w:rPr>
        <w:t>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</w:t>
      </w:r>
      <w:r w:rsidRPr="0070724B">
        <w:rPr>
          <w:rFonts w:ascii="Arial" w:hAnsi="Arial" w:cs="Arial"/>
          <w:sz w:val="20"/>
          <w:szCs w:val="20"/>
        </w:rPr>
        <w:tab/>
        <w:t xml:space="preserve">Проект Единого Календарного Плана межрегиональных, всероссийских и международных физкультурных и спортивных мероприятий (далее – ЕКП) формируется в соответствии с 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 xml:space="preserve">Порядком включения физкультурных мероприятий и спортивных мероприятий </w:t>
      </w:r>
      <w:r w:rsidR="007A0DD5" w:rsidRPr="0070724B">
        <w:rPr>
          <w:rFonts w:ascii="Arial" w:hAnsi="Arial" w:cs="Arial"/>
          <w:strike/>
          <w:sz w:val="20"/>
          <w:szCs w:val="20"/>
          <w:highlight w:val="lightGray"/>
        </w:rPr>
        <w:t xml:space="preserve">Единый календарный план межрегиональных, всероссийских и международных физкультурных мероприятий, утвержденным Приказом </w:t>
      </w:r>
      <w:proofErr w:type="spellStart"/>
      <w:r w:rsidR="007A0DD5" w:rsidRPr="0070724B">
        <w:rPr>
          <w:rFonts w:ascii="Arial" w:hAnsi="Arial" w:cs="Arial"/>
          <w:strike/>
          <w:sz w:val="20"/>
          <w:szCs w:val="20"/>
          <w:highlight w:val="lightGray"/>
        </w:rPr>
        <w:t>Минспорттуризма</w:t>
      </w:r>
      <w:proofErr w:type="spellEnd"/>
      <w:r w:rsidR="007A0DD5" w:rsidRPr="0070724B">
        <w:rPr>
          <w:rFonts w:ascii="Arial" w:hAnsi="Arial" w:cs="Arial"/>
          <w:strike/>
          <w:sz w:val="20"/>
          <w:szCs w:val="20"/>
          <w:highlight w:val="lightGray"/>
        </w:rPr>
        <w:t xml:space="preserve"> РФ №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 xml:space="preserve">289 от </w:t>
      </w:r>
      <w:r w:rsidR="007A0DD5" w:rsidRPr="0070724B">
        <w:rPr>
          <w:rFonts w:ascii="Arial" w:hAnsi="Arial" w:cs="Arial"/>
          <w:strike/>
          <w:sz w:val="20"/>
          <w:szCs w:val="20"/>
          <w:highlight w:val="lightGray"/>
        </w:rPr>
        <w:t>0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>8</w:t>
      </w:r>
      <w:r w:rsidR="007A0DD5" w:rsidRPr="0070724B">
        <w:rPr>
          <w:rFonts w:ascii="Arial" w:hAnsi="Arial" w:cs="Arial"/>
          <w:strike/>
          <w:sz w:val="20"/>
          <w:szCs w:val="20"/>
          <w:highlight w:val="lightGray"/>
        </w:rPr>
        <w:t>.05.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>2009</w:t>
      </w:r>
      <w:r w:rsidR="007A0DD5" w:rsidRPr="0070724B">
        <w:rPr>
          <w:rFonts w:ascii="Arial" w:hAnsi="Arial" w:cs="Arial"/>
          <w:strike/>
          <w:sz w:val="20"/>
          <w:szCs w:val="20"/>
          <w:highlight w:val="lightGray"/>
        </w:rPr>
        <w:t> г.)</w:t>
      </w:r>
      <w:r w:rsidR="007A0DD5" w:rsidRPr="0070724B">
        <w:rPr>
          <w:rFonts w:ascii="Arial" w:hAnsi="Arial" w:cs="Arial"/>
          <w:sz w:val="20"/>
          <w:szCs w:val="20"/>
          <w:highlight w:val="lightGray"/>
        </w:rPr>
        <w:t xml:space="preserve"> </w:t>
      </w:r>
      <w:hyperlink r:id="rId8" w:history="1">
        <w:r w:rsidR="00FC6064" w:rsidRPr="0070724B">
          <w:rPr>
            <w:rFonts w:ascii="Arial" w:hAnsi="Arial" w:cs="Arial"/>
            <w:sz w:val="20"/>
            <w:szCs w:val="20"/>
            <w:highlight w:val="lightGray"/>
          </w:rPr>
          <w:t xml:space="preserve">Порядком включения физкультурных и спортивных мероприятий в Единый календарный план </w:t>
        </w:r>
        <w:r w:rsidR="00FC6064" w:rsidRPr="0070724B">
          <w:rPr>
            <w:rFonts w:ascii="Arial" w:hAnsi="Arial" w:cs="Arial"/>
            <w:sz w:val="20"/>
            <w:szCs w:val="20"/>
            <w:highlight w:val="lightGray"/>
          </w:rPr>
          <w:lastRenderedPageBreak/>
          <w:t>межрегиональных, всероссийских и международных физкультурных мероприятий и спортивных мероприятий</w:t>
        </w:r>
      </w:hyperlink>
      <w:r w:rsidR="00FC6064" w:rsidRPr="0070724B">
        <w:rPr>
          <w:rFonts w:ascii="Arial" w:hAnsi="Arial" w:cs="Arial"/>
          <w:sz w:val="20"/>
          <w:szCs w:val="20"/>
          <w:highlight w:val="lightGray"/>
        </w:rPr>
        <w:t xml:space="preserve"> (действ. с 28.07.2018 г.) от 30.11.2017 г. № 1034 (в редакции приказа от 25.06.2018 г. № 589)</w:t>
      </w:r>
      <w:r w:rsidR="00FC6064" w:rsidRPr="0070724B">
        <w:rPr>
          <w:rFonts w:ascii="Arial" w:hAnsi="Arial" w:cs="Arial"/>
          <w:sz w:val="20"/>
          <w:szCs w:val="20"/>
        </w:rPr>
        <w:t xml:space="preserve"> </w:t>
      </w:r>
      <w:r w:rsidR="007A0DD5" w:rsidRPr="0070724B">
        <w:rPr>
          <w:rFonts w:ascii="Arial" w:hAnsi="Arial" w:cs="Arial"/>
          <w:sz w:val="20"/>
          <w:szCs w:val="20"/>
        </w:rPr>
        <w:t>и настоящ</w:t>
      </w:r>
      <w:r w:rsidR="00FC6064" w:rsidRPr="0070724B">
        <w:rPr>
          <w:rFonts w:ascii="Arial" w:hAnsi="Arial" w:cs="Arial"/>
          <w:sz w:val="20"/>
          <w:szCs w:val="20"/>
        </w:rPr>
        <w:t>им</w:t>
      </w:r>
      <w:r w:rsidR="007A0DD5" w:rsidRPr="0070724B">
        <w:rPr>
          <w:rFonts w:ascii="Arial" w:hAnsi="Arial" w:cs="Arial"/>
          <w:sz w:val="20"/>
          <w:szCs w:val="20"/>
        </w:rPr>
        <w:t xml:space="preserve"> Регламент</w:t>
      </w:r>
      <w:r w:rsidR="00FC6064" w:rsidRPr="0070724B">
        <w:rPr>
          <w:rFonts w:ascii="Arial" w:hAnsi="Arial" w:cs="Arial"/>
          <w:sz w:val="20"/>
          <w:szCs w:val="20"/>
        </w:rPr>
        <w:t>ом</w:t>
      </w:r>
      <w:r w:rsidR="007A0DD5" w:rsidRPr="0070724B">
        <w:rPr>
          <w:rFonts w:ascii="Arial" w:hAnsi="Arial" w:cs="Arial"/>
          <w:sz w:val="20"/>
          <w:szCs w:val="20"/>
        </w:rPr>
        <w:t>.</w:t>
      </w:r>
    </w:p>
    <w:p w:rsidR="00632DFD" w:rsidRPr="0070724B" w:rsidRDefault="007A0DD5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3.</w:t>
      </w:r>
      <w:r w:rsidRPr="0070724B">
        <w:rPr>
          <w:rFonts w:ascii="Arial" w:hAnsi="Arial" w:cs="Arial"/>
          <w:sz w:val="20"/>
          <w:szCs w:val="20"/>
        </w:rPr>
        <w:tab/>
      </w:r>
      <w:r w:rsidR="00632DFD" w:rsidRPr="0070724B">
        <w:rPr>
          <w:rFonts w:ascii="Arial" w:hAnsi="Arial" w:cs="Arial"/>
          <w:sz w:val="20"/>
          <w:szCs w:val="20"/>
        </w:rPr>
        <w:t>Все международные, всероссийские, межрегиональные соревнования по конному спорту могут проводиться на территории РФ только при условии согласования решений об их проведении с ФКСР, с органами исполнительной власти субъектов РФ, на территории которых планируется проведение таких мероприятий и с федеральным органом исполнительной власти в област</w:t>
      </w:r>
      <w:r w:rsidRPr="0070724B">
        <w:rPr>
          <w:rFonts w:ascii="Arial" w:hAnsi="Arial" w:cs="Arial"/>
          <w:sz w:val="20"/>
          <w:szCs w:val="20"/>
        </w:rPr>
        <w:t>и физической культуры и спорта.</w:t>
      </w:r>
      <w:r w:rsidR="00BC33D8"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z w:val="20"/>
          <w:szCs w:val="20"/>
        </w:rPr>
        <w:t xml:space="preserve">Для включения в </w:t>
      </w:r>
      <w:r w:rsidRPr="0070724B">
        <w:rPr>
          <w:rFonts w:ascii="Arial" w:hAnsi="Arial" w:cs="Arial"/>
          <w:sz w:val="20"/>
          <w:szCs w:val="20"/>
        </w:rPr>
        <w:t>ЕКП</w:t>
      </w:r>
      <w:r w:rsidR="00632DFD" w:rsidRPr="0070724B">
        <w:rPr>
          <w:rFonts w:ascii="Arial" w:hAnsi="Arial" w:cs="Arial"/>
          <w:sz w:val="20"/>
          <w:szCs w:val="20"/>
        </w:rPr>
        <w:t xml:space="preserve"> международных соревнований помимо вышеперечисленного, необходимо согласование заявки с </w:t>
      </w:r>
      <w:r w:rsidR="000F311D" w:rsidRPr="0070724B">
        <w:rPr>
          <w:rFonts w:ascii="Arial" w:hAnsi="Arial" w:cs="Arial"/>
          <w:sz w:val="20"/>
          <w:szCs w:val="20"/>
        </w:rPr>
        <w:t xml:space="preserve">Администрацией </w:t>
      </w:r>
      <w:r w:rsidR="00632DFD" w:rsidRPr="0070724B">
        <w:rPr>
          <w:rFonts w:ascii="Arial" w:hAnsi="Arial" w:cs="Arial"/>
          <w:sz w:val="20"/>
          <w:szCs w:val="20"/>
        </w:rPr>
        <w:t>субъекта РФ, на территории которого планируются</w:t>
      </w:r>
      <w:r w:rsidR="000F311D" w:rsidRPr="0070724B">
        <w:rPr>
          <w:rFonts w:ascii="Arial" w:hAnsi="Arial" w:cs="Arial"/>
          <w:sz w:val="20"/>
          <w:szCs w:val="20"/>
        </w:rPr>
        <w:t xml:space="preserve"> их проведение</w:t>
      </w:r>
      <w:r w:rsidR="00632DFD" w:rsidRPr="0070724B">
        <w:rPr>
          <w:rFonts w:ascii="Arial" w:hAnsi="Arial" w:cs="Arial"/>
          <w:sz w:val="20"/>
          <w:szCs w:val="20"/>
        </w:rPr>
        <w:t>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4. </w:t>
      </w:r>
      <w:r w:rsidRPr="0070724B">
        <w:rPr>
          <w:rFonts w:ascii="Arial" w:hAnsi="Arial" w:cs="Arial"/>
          <w:sz w:val="20"/>
          <w:szCs w:val="20"/>
        </w:rPr>
        <w:tab/>
        <w:t>При выполнении условий, изложенных в п.</w:t>
      </w:r>
      <w:r w:rsidR="007A0DD5" w:rsidRPr="0070724B">
        <w:rPr>
          <w:rFonts w:ascii="Arial" w:hAnsi="Arial" w:cs="Arial"/>
          <w:sz w:val="20"/>
          <w:szCs w:val="20"/>
        </w:rPr>
        <w:t> </w:t>
      </w:r>
      <w:r w:rsidRPr="0070724B">
        <w:rPr>
          <w:rFonts w:ascii="Arial" w:hAnsi="Arial" w:cs="Arial"/>
          <w:sz w:val="20"/>
          <w:szCs w:val="20"/>
        </w:rPr>
        <w:t>3</w:t>
      </w:r>
      <w:r w:rsidR="007A0DD5" w:rsidRPr="0070724B">
        <w:rPr>
          <w:rFonts w:ascii="Arial" w:hAnsi="Arial" w:cs="Arial"/>
          <w:sz w:val="20"/>
          <w:szCs w:val="20"/>
        </w:rPr>
        <w:t xml:space="preserve"> настоящей статьи и </w:t>
      </w:r>
      <w:r w:rsidR="007A0DD5" w:rsidRPr="0070724B">
        <w:rPr>
          <w:rFonts w:ascii="Arial" w:hAnsi="Arial" w:cs="Arial"/>
          <w:color w:val="FF0000"/>
          <w:sz w:val="20"/>
          <w:szCs w:val="20"/>
        </w:rPr>
        <w:t xml:space="preserve">статьи </w:t>
      </w:r>
      <w:r w:rsidR="009B3116" w:rsidRPr="0070724B">
        <w:rPr>
          <w:rFonts w:ascii="Arial" w:hAnsi="Arial" w:cs="Arial"/>
          <w:color w:val="FF0000"/>
          <w:sz w:val="20"/>
          <w:szCs w:val="20"/>
          <w:lang w:val="en-US"/>
        </w:rPr>
        <w:t>III</w:t>
      </w:r>
      <w:r w:rsidR="009B3116" w:rsidRPr="0070724B">
        <w:rPr>
          <w:rFonts w:ascii="Arial" w:hAnsi="Arial" w:cs="Arial"/>
          <w:color w:val="FF0000"/>
          <w:sz w:val="20"/>
          <w:szCs w:val="20"/>
        </w:rPr>
        <w:t>.</w:t>
      </w:r>
      <w:r w:rsidR="007A0DD5" w:rsidRPr="0070724B">
        <w:rPr>
          <w:rFonts w:ascii="Arial" w:hAnsi="Arial" w:cs="Arial"/>
          <w:color w:val="FF0000"/>
          <w:sz w:val="20"/>
          <w:szCs w:val="20"/>
        </w:rPr>
        <w:t>2</w:t>
      </w:r>
      <w:r w:rsidR="009B3116" w:rsidRPr="0070724B">
        <w:rPr>
          <w:rFonts w:ascii="Arial" w:hAnsi="Arial" w:cs="Arial"/>
          <w:color w:val="FF0000"/>
          <w:sz w:val="20"/>
          <w:szCs w:val="20"/>
        </w:rPr>
        <w:t xml:space="preserve"> раздела </w:t>
      </w:r>
      <w:r w:rsidR="009B3116" w:rsidRPr="0070724B">
        <w:rPr>
          <w:rFonts w:ascii="Arial" w:hAnsi="Arial" w:cs="Arial"/>
          <w:color w:val="FF0000"/>
          <w:sz w:val="20"/>
          <w:szCs w:val="20"/>
          <w:lang w:val="en-US"/>
        </w:rPr>
        <w:t>III</w:t>
      </w:r>
      <w:r w:rsidR="009B3116" w:rsidRPr="0070724B">
        <w:rPr>
          <w:rFonts w:ascii="Arial" w:hAnsi="Arial" w:cs="Arial"/>
          <w:color w:val="FF0000"/>
          <w:sz w:val="20"/>
          <w:szCs w:val="20"/>
        </w:rPr>
        <w:t xml:space="preserve"> Регламента</w:t>
      </w:r>
      <w:r w:rsidR="007A0DD5" w:rsidRPr="0070724B">
        <w:rPr>
          <w:rFonts w:ascii="Arial" w:hAnsi="Arial" w:cs="Arial"/>
          <w:color w:val="FF0000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</w:rPr>
        <w:t>заявки на проведение всероссийских и международных соревнований могут быть рассмотрены ФКСР (и, соответственно, направлены в FEI) на более дли</w:t>
      </w:r>
      <w:r w:rsidR="000F311D" w:rsidRPr="0070724B">
        <w:rPr>
          <w:rFonts w:ascii="Arial" w:hAnsi="Arial" w:cs="Arial"/>
          <w:sz w:val="20"/>
          <w:szCs w:val="20"/>
        </w:rPr>
        <w:t>тельный</w:t>
      </w:r>
      <w:r w:rsidRPr="0070724B">
        <w:rPr>
          <w:rFonts w:ascii="Arial" w:hAnsi="Arial" w:cs="Arial"/>
          <w:sz w:val="20"/>
          <w:szCs w:val="20"/>
        </w:rPr>
        <w:t xml:space="preserve"> период </w:t>
      </w:r>
      <w:r w:rsidR="007A0DD5" w:rsidRPr="0070724B">
        <w:rPr>
          <w:rFonts w:ascii="Arial" w:hAnsi="Arial" w:cs="Arial"/>
          <w:sz w:val="20"/>
          <w:szCs w:val="20"/>
        </w:rPr>
        <w:t>(</w:t>
      </w:r>
      <w:r w:rsidRPr="0070724B">
        <w:rPr>
          <w:rFonts w:ascii="Arial" w:hAnsi="Arial" w:cs="Arial"/>
          <w:sz w:val="20"/>
          <w:szCs w:val="20"/>
        </w:rPr>
        <w:t xml:space="preserve">не только на следующий год, но и на последующие за ним один-три </w:t>
      </w:r>
      <w:r w:rsidR="007A0DD5" w:rsidRPr="0070724B">
        <w:rPr>
          <w:rFonts w:ascii="Arial" w:hAnsi="Arial" w:cs="Arial"/>
          <w:sz w:val="20"/>
          <w:szCs w:val="20"/>
        </w:rPr>
        <w:t>и более лет)</w:t>
      </w:r>
    </w:p>
    <w:p w:rsidR="00632DFD" w:rsidRPr="0070724B" w:rsidRDefault="009B3116" w:rsidP="00601251">
      <w:pPr>
        <w:pStyle w:val="10"/>
        <w:suppressAutoHyphens/>
        <w:spacing w:before="200"/>
        <w:ind w:left="567"/>
        <w:jc w:val="left"/>
        <w:rPr>
          <w:rFonts w:ascii="Arial" w:hAnsi="Arial" w:cs="Arial"/>
          <w:sz w:val="20"/>
          <w:szCs w:val="20"/>
          <w:u w:val="single"/>
          <w:lang w:val="ru-RU"/>
        </w:rPr>
      </w:pPr>
      <w:r w:rsidRPr="0070724B">
        <w:rPr>
          <w:rFonts w:ascii="Arial" w:hAnsi="Arial" w:cs="Arial"/>
          <w:sz w:val="20"/>
          <w:szCs w:val="20"/>
          <w:u w:val="single"/>
          <w:lang w:val="ru-RU"/>
        </w:rPr>
        <w:t>2. </w:t>
      </w:r>
      <w:r w:rsidR="00632DFD" w:rsidRPr="0070724B">
        <w:rPr>
          <w:rFonts w:ascii="Arial" w:hAnsi="Arial" w:cs="Arial"/>
          <w:sz w:val="20"/>
          <w:szCs w:val="20"/>
          <w:u w:val="single"/>
          <w:lang w:val="ru-RU"/>
        </w:rPr>
        <w:t xml:space="preserve">Заявка на проведение соревнований, включаемых в календарь ФКСР. 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</w:t>
      </w:r>
      <w:r w:rsidRPr="0070724B">
        <w:rPr>
          <w:rFonts w:ascii="Arial" w:hAnsi="Arial" w:cs="Arial"/>
          <w:sz w:val="20"/>
          <w:szCs w:val="20"/>
        </w:rPr>
        <w:tab/>
        <w:t xml:space="preserve">Заявка о включении соревнований любого статуса в Календарь ФКСР подается Организатором </w:t>
      </w:r>
      <w:r w:rsidR="009B3116" w:rsidRPr="0070724B">
        <w:rPr>
          <w:rFonts w:ascii="Arial" w:hAnsi="Arial" w:cs="Arial"/>
          <w:sz w:val="20"/>
          <w:szCs w:val="20"/>
        </w:rPr>
        <w:t>по форме (</w:t>
      </w:r>
      <w:r w:rsidR="0071332D" w:rsidRPr="0070724B">
        <w:rPr>
          <w:rFonts w:ascii="Arial" w:hAnsi="Arial" w:cs="Arial"/>
          <w:sz w:val="20"/>
          <w:szCs w:val="20"/>
        </w:rPr>
        <w:t>Приложение №</w:t>
      </w:r>
      <w:r w:rsidR="00110E2E" w:rsidRPr="0070724B">
        <w:rPr>
          <w:rFonts w:ascii="Arial" w:hAnsi="Arial" w:cs="Arial"/>
          <w:sz w:val="20"/>
          <w:szCs w:val="20"/>
        </w:rPr>
        <w:t>3</w:t>
      </w:r>
      <w:r w:rsidR="009B3116" w:rsidRPr="0070724B">
        <w:rPr>
          <w:rFonts w:ascii="Arial" w:hAnsi="Arial" w:cs="Arial"/>
          <w:sz w:val="20"/>
          <w:szCs w:val="20"/>
        </w:rPr>
        <w:t xml:space="preserve">) </w:t>
      </w:r>
      <w:r w:rsidRPr="0070724B">
        <w:rPr>
          <w:rFonts w:ascii="Arial" w:hAnsi="Arial" w:cs="Arial"/>
          <w:sz w:val="20"/>
          <w:szCs w:val="20"/>
        </w:rPr>
        <w:t xml:space="preserve">в отсканированном виде по электронной почте </w:t>
      </w:r>
      <w:hyperlink r:id="rId9" w:history="1">
        <w:r w:rsidRPr="0070724B">
          <w:rPr>
            <w:rFonts w:ascii="Arial" w:hAnsi="Arial" w:cs="Arial"/>
            <w:sz w:val="20"/>
            <w:szCs w:val="20"/>
          </w:rPr>
          <w:t>info@fksr.ru</w:t>
        </w:r>
      </w:hyperlink>
      <w:r w:rsidRPr="0070724B">
        <w:rPr>
          <w:rFonts w:ascii="Arial" w:hAnsi="Arial" w:cs="Arial"/>
          <w:sz w:val="20"/>
          <w:szCs w:val="20"/>
        </w:rPr>
        <w:t xml:space="preserve"> и должна содержать следующую информацию:</w:t>
      </w:r>
    </w:p>
    <w:p w:rsidR="00632DFD" w:rsidRPr="0070724B" w:rsidRDefault="00632DFD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Наименование соревнований;</w:t>
      </w:r>
    </w:p>
    <w:p w:rsidR="00632DFD" w:rsidRPr="0070724B" w:rsidRDefault="00632DFD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Сроки и место проведения соревнований;</w:t>
      </w:r>
    </w:p>
    <w:p w:rsidR="00632DFD" w:rsidRPr="0070724B" w:rsidRDefault="00632DFD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Предполагаемый статус (международные</w:t>
      </w:r>
      <w:r w:rsidR="009B3116" w:rsidRPr="0070724B">
        <w:rPr>
          <w:rFonts w:ascii="Arial" w:hAnsi="Arial" w:cs="Arial"/>
          <w:sz w:val="20"/>
          <w:szCs w:val="20"/>
        </w:rPr>
        <w:t>,</w:t>
      </w:r>
      <w:r w:rsidRPr="0070724B">
        <w:rPr>
          <w:rFonts w:ascii="Arial" w:hAnsi="Arial" w:cs="Arial"/>
          <w:sz w:val="20"/>
          <w:szCs w:val="20"/>
        </w:rPr>
        <w:t xml:space="preserve"> всероссийские</w:t>
      </w:r>
      <w:r w:rsidR="009B3116" w:rsidRPr="0070724B">
        <w:rPr>
          <w:rFonts w:ascii="Arial" w:hAnsi="Arial" w:cs="Arial"/>
          <w:sz w:val="20"/>
          <w:szCs w:val="20"/>
        </w:rPr>
        <w:t>, межрегиональные, региональные</w:t>
      </w:r>
      <w:r w:rsidRPr="0070724B">
        <w:rPr>
          <w:rFonts w:ascii="Arial" w:hAnsi="Arial" w:cs="Arial"/>
          <w:sz w:val="20"/>
          <w:szCs w:val="20"/>
        </w:rPr>
        <w:t xml:space="preserve">, муниципальные, </w:t>
      </w:r>
      <w:r w:rsidR="009B3116" w:rsidRPr="0070724B">
        <w:rPr>
          <w:rFonts w:ascii="Arial" w:hAnsi="Arial" w:cs="Arial"/>
          <w:sz w:val="20"/>
          <w:szCs w:val="20"/>
        </w:rPr>
        <w:t>другие</w:t>
      </w:r>
      <w:r w:rsidRPr="0070724B">
        <w:rPr>
          <w:rFonts w:ascii="Arial" w:hAnsi="Arial" w:cs="Arial"/>
          <w:sz w:val="20"/>
          <w:szCs w:val="20"/>
        </w:rPr>
        <w:t xml:space="preserve"> (</w:t>
      </w:r>
      <w:r w:rsidR="009B3116" w:rsidRPr="0070724B">
        <w:rPr>
          <w:rFonts w:ascii="Arial" w:hAnsi="Arial" w:cs="Arial"/>
          <w:sz w:val="20"/>
          <w:szCs w:val="20"/>
        </w:rPr>
        <w:t xml:space="preserve">в т.ч. </w:t>
      </w:r>
      <w:r w:rsidRPr="0070724B">
        <w:rPr>
          <w:rFonts w:ascii="Arial" w:hAnsi="Arial" w:cs="Arial"/>
          <w:sz w:val="20"/>
          <w:szCs w:val="20"/>
        </w:rPr>
        <w:t xml:space="preserve">квалификационные </w:t>
      </w:r>
      <w:r w:rsidR="009B3116" w:rsidRPr="0070724B">
        <w:rPr>
          <w:rFonts w:ascii="Arial" w:hAnsi="Arial" w:cs="Arial"/>
          <w:sz w:val="20"/>
          <w:szCs w:val="20"/>
        </w:rPr>
        <w:t>к соревнованиям более высокого статуса)</w:t>
      </w:r>
      <w:r w:rsidRPr="0070724B">
        <w:rPr>
          <w:rFonts w:ascii="Arial" w:hAnsi="Arial" w:cs="Arial"/>
          <w:sz w:val="20"/>
          <w:szCs w:val="20"/>
        </w:rPr>
        <w:t>.</w:t>
      </w:r>
    </w:p>
    <w:p w:rsidR="00632DFD" w:rsidRPr="0070724B" w:rsidRDefault="00630D0F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  <w:highlight w:val="lightGray"/>
        </w:rPr>
        <w:t>Возрастные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E16C04" w:rsidRPr="0070724B">
        <w:rPr>
          <w:rFonts w:ascii="Arial" w:hAnsi="Arial" w:cs="Arial"/>
          <w:sz w:val="20"/>
          <w:szCs w:val="20"/>
        </w:rPr>
        <w:t>к</w:t>
      </w:r>
      <w:r w:rsidR="009B3116" w:rsidRPr="0070724B">
        <w:rPr>
          <w:rFonts w:ascii="Arial" w:hAnsi="Arial" w:cs="Arial"/>
          <w:sz w:val="20"/>
          <w:szCs w:val="20"/>
        </w:rPr>
        <w:t>атегории участников и г</w:t>
      </w:r>
      <w:r w:rsidR="00632DFD" w:rsidRPr="0070724B">
        <w:rPr>
          <w:rFonts w:ascii="Arial" w:hAnsi="Arial" w:cs="Arial"/>
          <w:sz w:val="20"/>
          <w:szCs w:val="20"/>
        </w:rPr>
        <w:t>рупп</w:t>
      </w:r>
      <w:r w:rsidR="009B3116" w:rsidRPr="0070724B">
        <w:rPr>
          <w:rFonts w:ascii="Arial" w:hAnsi="Arial" w:cs="Arial"/>
          <w:sz w:val="20"/>
          <w:szCs w:val="20"/>
        </w:rPr>
        <w:t>ы</w:t>
      </w:r>
      <w:r w:rsidR="00632DFD" w:rsidRPr="0070724B">
        <w:rPr>
          <w:rFonts w:ascii="Arial" w:hAnsi="Arial" w:cs="Arial"/>
          <w:sz w:val="20"/>
          <w:szCs w:val="20"/>
        </w:rPr>
        <w:t xml:space="preserve"> технического уровня сложности соревнований (группы </w:t>
      </w:r>
      <w:r w:rsidR="0071332D" w:rsidRPr="0070724B">
        <w:rPr>
          <w:rFonts w:ascii="Arial" w:hAnsi="Arial" w:cs="Arial"/>
          <w:sz w:val="20"/>
          <w:szCs w:val="20"/>
        </w:rPr>
        <w:t>А</w:t>
      </w:r>
      <w:r w:rsidR="00632DFD" w:rsidRPr="0070724B">
        <w:rPr>
          <w:rFonts w:ascii="Arial" w:hAnsi="Arial" w:cs="Arial"/>
          <w:sz w:val="20"/>
          <w:szCs w:val="20"/>
        </w:rPr>
        <w:t>, В, С, D</w:t>
      </w:r>
      <w:r w:rsidR="009B3116" w:rsidRPr="0070724B">
        <w:rPr>
          <w:rFonts w:ascii="Arial" w:hAnsi="Arial" w:cs="Arial"/>
          <w:sz w:val="20"/>
          <w:szCs w:val="20"/>
        </w:rPr>
        <w:t>).</w:t>
      </w:r>
    </w:p>
    <w:p w:rsidR="00632DFD" w:rsidRPr="0070724B" w:rsidRDefault="009B3116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Контактная информация Организатора</w:t>
      </w:r>
      <w:r w:rsidR="00CD2E97" w:rsidRPr="0070724B">
        <w:rPr>
          <w:rFonts w:ascii="Arial" w:hAnsi="Arial" w:cs="Arial"/>
          <w:sz w:val="20"/>
          <w:szCs w:val="20"/>
        </w:rPr>
        <w:t xml:space="preserve"> (для соревнований ЕКП</w:t>
      </w:r>
      <w:r w:rsidR="00630D0F" w:rsidRPr="0070724B">
        <w:rPr>
          <w:rFonts w:ascii="Arial" w:hAnsi="Arial" w:cs="Arial"/>
          <w:sz w:val="20"/>
          <w:szCs w:val="20"/>
        </w:rPr>
        <w:t xml:space="preserve"> Минспорта России</w:t>
      </w:r>
      <w:r w:rsidR="00CD2E97" w:rsidRPr="0070724B">
        <w:rPr>
          <w:rFonts w:ascii="Arial" w:hAnsi="Arial" w:cs="Arial"/>
          <w:sz w:val="20"/>
          <w:szCs w:val="20"/>
        </w:rPr>
        <w:t>)</w:t>
      </w:r>
      <w:r w:rsidR="00632DFD" w:rsidRPr="0070724B">
        <w:rPr>
          <w:rFonts w:ascii="Arial" w:hAnsi="Arial" w:cs="Arial"/>
          <w:sz w:val="20"/>
          <w:szCs w:val="20"/>
        </w:rPr>
        <w:t>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</w:t>
      </w:r>
      <w:r w:rsidRPr="0070724B">
        <w:rPr>
          <w:rFonts w:ascii="Arial" w:hAnsi="Arial" w:cs="Arial"/>
          <w:sz w:val="20"/>
          <w:szCs w:val="20"/>
        </w:rPr>
        <w:tab/>
        <w:t xml:space="preserve">Необходимый пакет документов, прилагаемых к заявке, зависит от статуса заявляемых соревнований и указан в соответствующих пунктах данной статьи. 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70724B">
        <w:rPr>
          <w:rFonts w:ascii="Arial" w:hAnsi="Arial" w:cs="Arial"/>
          <w:b/>
          <w:i/>
          <w:sz w:val="20"/>
          <w:szCs w:val="20"/>
        </w:rPr>
        <w:t>2.1.</w:t>
      </w:r>
      <w:r w:rsidR="0071332D" w:rsidRPr="0070724B">
        <w:rPr>
          <w:rFonts w:ascii="Arial" w:hAnsi="Arial" w:cs="Arial"/>
          <w:b/>
          <w:i/>
          <w:sz w:val="20"/>
          <w:szCs w:val="20"/>
        </w:rPr>
        <w:tab/>
      </w:r>
      <w:r w:rsidRPr="0070724B">
        <w:rPr>
          <w:rFonts w:ascii="Arial" w:hAnsi="Arial" w:cs="Arial"/>
          <w:b/>
          <w:i/>
          <w:sz w:val="20"/>
          <w:szCs w:val="20"/>
        </w:rPr>
        <w:t>Международные соревнования на территории России.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2.1.1.</w:t>
      </w:r>
      <w:r w:rsidR="0071332D" w:rsidRPr="0070724B">
        <w:rPr>
          <w:rFonts w:ascii="Arial" w:hAnsi="Arial" w:cs="Arial"/>
          <w:sz w:val="20"/>
          <w:szCs w:val="20"/>
        </w:rPr>
        <w:t> </w:t>
      </w:r>
      <w:r w:rsidRPr="0070724B">
        <w:rPr>
          <w:rFonts w:ascii="Arial" w:hAnsi="Arial" w:cs="Arial"/>
          <w:sz w:val="20"/>
          <w:szCs w:val="20"/>
        </w:rPr>
        <w:t>Подавая заявку на включение международных соревнований в ЕКП, Календарь FEI и Календарь ФКСР, организатор подтверждает свое намерение соблюдать требования FEI и ФКСР к организации и проведению соревнований по соответствующей дисциплине, а также обеспечить своевременную выплату заявленного призового фонда, приглашение и оплату работы судей, выплату всех платежей в FEI в соответствии с выставленными счетами.</w:t>
      </w:r>
    </w:p>
    <w:p w:rsidR="00632DFD" w:rsidRPr="0070724B" w:rsidRDefault="0071332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2.1.2. </w:t>
      </w:r>
      <w:r w:rsidR="00632DFD" w:rsidRPr="0070724B">
        <w:rPr>
          <w:rFonts w:ascii="Arial" w:hAnsi="Arial" w:cs="Arial"/>
          <w:sz w:val="20"/>
          <w:szCs w:val="20"/>
        </w:rPr>
        <w:t>Отношения между Оргкомитетом</w:t>
      </w:r>
      <w:r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/</w:t>
      </w:r>
      <w:r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проводящей организацией международных соревнований FEI</w:t>
      </w:r>
      <w:r w:rsidRPr="0070724B">
        <w:rPr>
          <w:rFonts w:ascii="Arial" w:hAnsi="Arial" w:cs="Arial"/>
          <w:sz w:val="20"/>
          <w:szCs w:val="20"/>
        </w:rPr>
        <w:t xml:space="preserve"> любого уровня</w:t>
      </w:r>
      <w:r w:rsidR="00632DFD" w:rsidRPr="0070724B">
        <w:rPr>
          <w:rFonts w:ascii="Arial" w:hAnsi="Arial" w:cs="Arial"/>
          <w:sz w:val="20"/>
          <w:szCs w:val="20"/>
        </w:rPr>
        <w:t xml:space="preserve">, FEI и Федерацией конного спорта России регулируются Общим Регламентом FEI, настоящим Регламентом и </w:t>
      </w:r>
      <w:r w:rsidRPr="0070724B">
        <w:rPr>
          <w:rFonts w:ascii="Arial" w:hAnsi="Arial" w:cs="Arial"/>
          <w:sz w:val="20"/>
          <w:szCs w:val="20"/>
        </w:rPr>
        <w:t xml:space="preserve">действующими </w:t>
      </w:r>
      <w:r w:rsidR="00632DFD" w:rsidRPr="0070724B">
        <w:rPr>
          <w:rFonts w:ascii="Arial" w:hAnsi="Arial" w:cs="Arial"/>
          <w:sz w:val="20"/>
          <w:szCs w:val="20"/>
        </w:rPr>
        <w:t>Финансовыми условиями ФКСР</w:t>
      </w:r>
      <w:r w:rsidRPr="0070724B">
        <w:rPr>
          <w:rFonts w:ascii="Arial" w:hAnsi="Arial" w:cs="Arial"/>
          <w:sz w:val="20"/>
          <w:szCs w:val="20"/>
        </w:rPr>
        <w:t>.</w:t>
      </w:r>
    </w:p>
    <w:p w:rsidR="00632DFD" w:rsidRPr="0070724B" w:rsidRDefault="0071332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2.1.3. </w:t>
      </w:r>
      <w:r w:rsidR="00632DFD" w:rsidRPr="0070724B">
        <w:rPr>
          <w:rFonts w:ascii="Arial" w:hAnsi="Arial" w:cs="Arial"/>
          <w:sz w:val="20"/>
          <w:szCs w:val="20"/>
        </w:rPr>
        <w:t xml:space="preserve">Для включения в </w:t>
      </w:r>
      <w:r w:rsidRPr="0070724B">
        <w:rPr>
          <w:rFonts w:ascii="Arial" w:hAnsi="Arial" w:cs="Arial"/>
          <w:sz w:val="20"/>
          <w:szCs w:val="20"/>
        </w:rPr>
        <w:t xml:space="preserve">ЕКП </w:t>
      </w:r>
      <w:r w:rsidR="00632DFD" w:rsidRPr="0070724B">
        <w:rPr>
          <w:rFonts w:ascii="Arial" w:hAnsi="Arial" w:cs="Arial"/>
          <w:sz w:val="20"/>
          <w:szCs w:val="20"/>
        </w:rPr>
        <w:t xml:space="preserve">международных соревнований необходимо в подать Заявку </w:t>
      </w:r>
      <w:r w:rsidR="00632DFD" w:rsidRPr="0070724B">
        <w:rPr>
          <w:rFonts w:ascii="Arial" w:hAnsi="Arial" w:cs="Arial"/>
          <w:sz w:val="20"/>
          <w:szCs w:val="20"/>
          <w:u w:val="single"/>
        </w:rPr>
        <w:t>до 31 марта предыдущего года</w:t>
      </w:r>
      <w:r w:rsidR="00632DFD" w:rsidRPr="0070724B">
        <w:rPr>
          <w:rFonts w:ascii="Arial" w:hAnsi="Arial" w:cs="Arial"/>
          <w:sz w:val="20"/>
          <w:szCs w:val="20"/>
        </w:rPr>
        <w:t xml:space="preserve">, в соответствии с п.1. </w:t>
      </w:r>
      <w:r w:rsidRPr="0070724B">
        <w:rPr>
          <w:rFonts w:ascii="Arial" w:hAnsi="Arial" w:cs="Arial"/>
          <w:sz w:val="20"/>
          <w:szCs w:val="20"/>
        </w:rPr>
        <w:t xml:space="preserve">данной </w:t>
      </w:r>
      <w:r w:rsidR="00632DFD" w:rsidRPr="0070724B">
        <w:rPr>
          <w:rFonts w:ascii="Arial" w:hAnsi="Arial" w:cs="Arial"/>
          <w:sz w:val="20"/>
          <w:szCs w:val="20"/>
        </w:rPr>
        <w:t xml:space="preserve">статьи и до </w:t>
      </w:r>
      <w:r w:rsidR="00632DFD" w:rsidRPr="0070724B">
        <w:rPr>
          <w:rFonts w:ascii="Arial" w:hAnsi="Arial" w:cs="Arial"/>
          <w:sz w:val="20"/>
          <w:szCs w:val="20"/>
          <w:u w:val="single"/>
        </w:rPr>
        <w:t>31 мая</w:t>
      </w:r>
      <w:r w:rsidR="00D227FC" w:rsidRPr="0070724B">
        <w:rPr>
          <w:rFonts w:ascii="Arial" w:hAnsi="Arial" w:cs="Arial"/>
          <w:sz w:val="20"/>
          <w:szCs w:val="20"/>
          <w:u w:val="single"/>
        </w:rPr>
        <w:t xml:space="preserve"> </w:t>
      </w:r>
      <w:r w:rsidR="002239B6" w:rsidRPr="0070724B">
        <w:rPr>
          <w:rFonts w:ascii="Arial" w:hAnsi="Arial" w:cs="Arial"/>
          <w:sz w:val="20"/>
          <w:szCs w:val="20"/>
          <w:u w:val="single"/>
        </w:rPr>
        <w:t>предыдущего года</w:t>
      </w:r>
      <w:r w:rsidR="002239B6" w:rsidRPr="0070724B">
        <w:rPr>
          <w:rFonts w:ascii="Arial" w:hAnsi="Arial" w:cs="Arial"/>
          <w:sz w:val="20"/>
          <w:szCs w:val="20"/>
        </w:rPr>
        <w:t xml:space="preserve"> </w:t>
      </w:r>
      <w:r w:rsidR="00D227FC" w:rsidRPr="0070724B">
        <w:rPr>
          <w:rFonts w:ascii="Arial" w:hAnsi="Arial" w:cs="Arial"/>
          <w:sz w:val="20"/>
          <w:szCs w:val="20"/>
        </w:rPr>
        <w:t>пред</w:t>
      </w:r>
      <w:r w:rsidR="00632DFD" w:rsidRPr="0070724B">
        <w:rPr>
          <w:rFonts w:ascii="Arial" w:hAnsi="Arial" w:cs="Arial"/>
          <w:sz w:val="20"/>
          <w:szCs w:val="20"/>
        </w:rPr>
        <w:t>став</w:t>
      </w:r>
      <w:r w:rsidRPr="0070724B">
        <w:rPr>
          <w:rFonts w:ascii="Arial" w:hAnsi="Arial" w:cs="Arial"/>
          <w:sz w:val="20"/>
          <w:szCs w:val="20"/>
        </w:rPr>
        <w:t>ить следующие документы:</w:t>
      </w:r>
    </w:p>
    <w:p w:rsidR="0071332D" w:rsidRPr="0070724B" w:rsidRDefault="0071332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согласование заявки правительством (администрацией) субъекта Российской Федерации, на территории которого предполагается проведение спортивного соревнования;</w:t>
      </w:r>
    </w:p>
    <w:p w:rsidR="00632DFD" w:rsidRPr="0070724B" w:rsidRDefault="0071332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- подтверждение </w:t>
      </w:r>
      <w:r w:rsidR="00632DFD" w:rsidRPr="0070724B">
        <w:rPr>
          <w:rFonts w:ascii="Arial" w:hAnsi="Arial" w:cs="Arial"/>
          <w:sz w:val="20"/>
          <w:szCs w:val="20"/>
        </w:rPr>
        <w:t>оплат</w:t>
      </w:r>
      <w:r w:rsidRPr="0070724B">
        <w:rPr>
          <w:rFonts w:ascii="Arial" w:hAnsi="Arial" w:cs="Arial"/>
          <w:sz w:val="20"/>
          <w:szCs w:val="20"/>
        </w:rPr>
        <w:t>ы взносов (депозитов), предусмотренных действующими Финансовыми условиями ФКСР.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i/>
          <w:sz w:val="20"/>
          <w:szCs w:val="20"/>
        </w:rPr>
      </w:pPr>
      <w:r w:rsidRPr="0070724B">
        <w:rPr>
          <w:rFonts w:ascii="Arial" w:hAnsi="Arial" w:cs="Arial"/>
          <w:b/>
          <w:i/>
          <w:sz w:val="20"/>
          <w:szCs w:val="20"/>
          <w:u w:val="single"/>
        </w:rPr>
        <w:t>Примечание</w:t>
      </w:r>
      <w:r w:rsidRPr="0070724B">
        <w:rPr>
          <w:rFonts w:ascii="Arial" w:hAnsi="Arial" w:cs="Arial"/>
          <w:i/>
          <w:sz w:val="20"/>
          <w:szCs w:val="20"/>
        </w:rPr>
        <w:t xml:space="preserve">: </w:t>
      </w:r>
      <w:r w:rsidR="0071332D" w:rsidRPr="0070724B">
        <w:rPr>
          <w:rFonts w:ascii="Arial" w:hAnsi="Arial" w:cs="Arial"/>
          <w:i/>
          <w:sz w:val="20"/>
          <w:szCs w:val="20"/>
        </w:rPr>
        <w:t xml:space="preserve">ФКСР оставляет за собой право отказать в приеме заявки на проведение международных соревнований от Организатора, </w:t>
      </w:r>
      <w:r w:rsidRPr="0070724B">
        <w:rPr>
          <w:rFonts w:ascii="Arial" w:hAnsi="Arial" w:cs="Arial"/>
          <w:i/>
          <w:sz w:val="20"/>
          <w:szCs w:val="20"/>
        </w:rPr>
        <w:t>имеюще</w:t>
      </w:r>
      <w:r w:rsidR="0071332D" w:rsidRPr="0070724B">
        <w:rPr>
          <w:rFonts w:ascii="Arial" w:hAnsi="Arial" w:cs="Arial"/>
          <w:i/>
          <w:sz w:val="20"/>
          <w:szCs w:val="20"/>
        </w:rPr>
        <w:t>го</w:t>
      </w:r>
      <w:r w:rsidRPr="0070724B">
        <w:rPr>
          <w:rFonts w:ascii="Arial" w:hAnsi="Arial" w:cs="Arial"/>
          <w:i/>
          <w:sz w:val="20"/>
          <w:szCs w:val="20"/>
        </w:rPr>
        <w:t xml:space="preserve"> непогашенную задолженность по оплате счетов FEI и/или ФКСР</w:t>
      </w:r>
      <w:r w:rsidR="00D227FC" w:rsidRPr="0070724B">
        <w:rPr>
          <w:rFonts w:ascii="Arial" w:hAnsi="Arial" w:cs="Arial"/>
          <w:i/>
          <w:sz w:val="20"/>
          <w:szCs w:val="20"/>
        </w:rPr>
        <w:t>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70724B">
        <w:rPr>
          <w:rFonts w:ascii="Arial" w:hAnsi="Arial" w:cs="Arial"/>
          <w:b/>
          <w:i/>
          <w:sz w:val="20"/>
          <w:szCs w:val="20"/>
        </w:rPr>
        <w:t>2.2.</w:t>
      </w:r>
      <w:r w:rsidRPr="0070724B">
        <w:rPr>
          <w:rFonts w:ascii="Arial" w:hAnsi="Arial" w:cs="Arial"/>
          <w:b/>
          <w:i/>
          <w:sz w:val="20"/>
          <w:szCs w:val="20"/>
        </w:rPr>
        <w:tab/>
        <w:t>Всероссийские</w:t>
      </w:r>
      <w:r w:rsidR="0071332D" w:rsidRPr="0070724B">
        <w:rPr>
          <w:rFonts w:ascii="Arial" w:hAnsi="Arial" w:cs="Arial"/>
          <w:b/>
          <w:i/>
          <w:sz w:val="20"/>
          <w:szCs w:val="20"/>
        </w:rPr>
        <w:t xml:space="preserve"> и межрегиональные соревнования</w:t>
      </w:r>
    </w:p>
    <w:p w:rsidR="00632DFD" w:rsidRPr="0070724B" w:rsidRDefault="00D227FC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2.2.1. </w:t>
      </w:r>
      <w:r w:rsidR="00632DFD" w:rsidRPr="0070724B">
        <w:rPr>
          <w:rFonts w:ascii="Arial" w:hAnsi="Arial" w:cs="Arial"/>
          <w:sz w:val="20"/>
          <w:szCs w:val="20"/>
        </w:rPr>
        <w:t xml:space="preserve">Подавая заявку на включение всероссийских и межрегиональных соревнований в ЕКП и в Календарь ФКСР, организатор подтверждает свое намерение соблюдать </w:t>
      </w:r>
      <w:r w:rsidR="0080061E" w:rsidRPr="0070724B">
        <w:rPr>
          <w:rFonts w:ascii="Arial" w:hAnsi="Arial" w:cs="Arial"/>
          <w:sz w:val="20"/>
          <w:szCs w:val="20"/>
        </w:rPr>
        <w:t>П</w:t>
      </w:r>
      <w:r w:rsidRPr="0070724B">
        <w:rPr>
          <w:rFonts w:ascii="Arial" w:hAnsi="Arial" w:cs="Arial"/>
          <w:sz w:val="20"/>
          <w:szCs w:val="20"/>
        </w:rPr>
        <w:t xml:space="preserve">равила и </w:t>
      </w:r>
      <w:r w:rsidR="00632DFD" w:rsidRPr="0070724B">
        <w:rPr>
          <w:rFonts w:ascii="Arial" w:hAnsi="Arial" w:cs="Arial"/>
          <w:sz w:val="20"/>
          <w:szCs w:val="20"/>
        </w:rPr>
        <w:t>требования Министерства спорта</w:t>
      </w:r>
      <w:r w:rsidR="0080061E" w:rsidRPr="0070724B">
        <w:rPr>
          <w:rFonts w:ascii="Arial" w:hAnsi="Arial" w:cs="Arial"/>
          <w:sz w:val="20"/>
          <w:szCs w:val="20"/>
        </w:rPr>
        <w:t xml:space="preserve"> РФ</w:t>
      </w:r>
      <w:r w:rsidR="00632DFD" w:rsidRPr="0070724B">
        <w:rPr>
          <w:rFonts w:ascii="Arial" w:hAnsi="Arial" w:cs="Arial"/>
          <w:sz w:val="20"/>
          <w:szCs w:val="20"/>
        </w:rPr>
        <w:t xml:space="preserve"> и ФКСР к организации и проведению соревнований</w:t>
      </w:r>
      <w:r w:rsidRPr="0070724B">
        <w:rPr>
          <w:rFonts w:ascii="Arial" w:hAnsi="Arial" w:cs="Arial"/>
          <w:sz w:val="20"/>
          <w:szCs w:val="20"/>
        </w:rPr>
        <w:t xml:space="preserve">, в т.ч. </w:t>
      </w:r>
      <w:r w:rsidR="00632DFD" w:rsidRPr="0070724B">
        <w:rPr>
          <w:rFonts w:ascii="Arial" w:hAnsi="Arial" w:cs="Arial"/>
          <w:sz w:val="20"/>
          <w:szCs w:val="20"/>
        </w:rPr>
        <w:t>финансовы</w:t>
      </w:r>
      <w:r w:rsidRPr="0070724B">
        <w:rPr>
          <w:rFonts w:ascii="Arial" w:hAnsi="Arial" w:cs="Arial"/>
          <w:sz w:val="20"/>
          <w:szCs w:val="20"/>
        </w:rPr>
        <w:t>е</w:t>
      </w:r>
      <w:r w:rsidR="00632DFD" w:rsidRPr="0070724B">
        <w:rPr>
          <w:rFonts w:ascii="Arial" w:hAnsi="Arial" w:cs="Arial"/>
          <w:sz w:val="20"/>
          <w:szCs w:val="20"/>
        </w:rPr>
        <w:t xml:space="preserve"> условия</w:t>
      </w:r>
      <w:r w:rsidRPr="0070724B">
        <w:rPr>
          <w:rFonts w:ascii="Arial" w:hAnsi="Arial" w:cs="Arial"/>
          <w:sz w:val="20"/>
          <w:szCs w:val="20"/>
        </w:rPr>
        <w:t xml:space="preserve"> ФКСР.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2.2.2.</w:t>
      </w:r>
      <w:r w:rsidR="00D227FC" w:rsidRPr="0070724B">
        <w:rPr>
          <w:rFonts w:ascii="Arial" w:hAnsi="Arial" w:cs="Arial"/>
          <w:sz w:val="20"/>
          <w:szCs w:val="20"/>
          <w:lang w:val="en-US"/>
        </w:rPr>
        <w:t> </w:t>
      </w:r>
      <w:r w:rsidRPr="0070724B">
        <w:rPr>
          <w:rFonts w:ascii="Arial" w:hAnsi="Arial" w:cs="Arial"/>
          <w:sz w:val="20"/>
          <w:szCs w:val="20"/>
        </w:rPr>
        <w:t>Отношения между Оргкомитетом</w:t>
      </w:r>
      <w:r w:rsidR="00D227FC" w:rsidRPr="0070724B">
        <w:rPr>
          <w:rFonts w:ascii="Arial" w:hAnsi="Arial" w:cs="Arial"/>
          <w:sz w:val="20"/>
          <w:szCs w:val="20"/>
          <w:lang w:val="en-US"/>
        </w:rPr>
        <w:t> </w:t>
      </w:r>
      <w:r w:rsidRPr="0070724B">
        <w:rPr>
          <w:rFonts w:ascii="Arial" w:hAnsi="Arial" w:cs="Arial"/>
          <w:sz w:val="20"/>
          <w:szCs w:val="20"/>
        </w:rPr>
        <w:t>/</w:t>
      </w:r>
      <w:r w:rsidR="00D227FC" w:rsidRPr="0070724B">
        <w:rPr>
          <w:rFonts w:ascii="Arial" w:hAnsi="Arial" w:cs="Arial"/>
          <w:sz w:val="20"/>
          <w:szCs w:val="20"/>
          <w:lang w:val="en-US"/>
        </w:rPr>
        <w:t> </w:t>
      </w:r>
      <w:r w:rsidRPr="0070724B">
        <w:rPr>
          <w:rFonts w:ascii="Arial" w:hAnsi="Arial" w:cs="Arial"/>
          <w:sz w:val="20"/>
          <w:szCs w:val="20"/>
        </w:rPr>
        <w:t>проводящей организацией Чемпионата, Кубка, Первенства России</w:t>
      </w:r>
      <w:r w:rsidR="0080061E" w:rsidRPr="0070724B">
        <w:rPr>
          <w:rFonts w:ascii="Arial" w:hAnsi="Arial" w:cs="Arial"/>
          <w:sz w:val="20"/>
          <w:szCs w:val="20"/>
        </w:rPr>
        <w:t>,</w:t>
      </w:r>
      <w:r w:rsidRPr="0070724B">
        <w:rPr>
          <w:rFonts w:ascii="Arial" w:hAnsi="Arial" w:cs="Arial"/>
          <w:sz w:val="20"/>
          <w:szCs w:val="20"/>
        </w:rPr>
        <w:t xml:space="preserve"> Спартакиады и </w:t>
      </w:r>
      <w:r w:rsidR="00D227FC" w:rsidRPr="0070724B">
        <w:rPr>
          <w:rFonts w:ascii="Arial" w:hAnsi="Arial" w:cs="Arial"/>
          <w:sz w:val="20"/>
          <w:szCs w:val="20"/>
        </w:rPr>
        <w:t xml:space="preserve">ФКСР </w:t>
      </w:r>
      <w:r w:rsidRPr="0070724B">
        <w:rPr>
          <w:rFonts w:ascii="Arial" w:hAnsi="Arial" w:cs="Arial"/>
          <w:sz w:val="20"/>
          <w:szCs w:val="20"/>
        </w:rPr>
        <w:t xml:space="preserve">регулируются публичным Договором </w:t>
      </w:r>
      <w:r w:rsidRPr="0070724B">
        <w:rPr>
          <w:rFonts w:ascii="Arial" w:hAnsi="Arial" w:cs="Arial"/>
          <w:color w:val="FF0000"/>
          <w:sz w:val="20"/>
          <w:szCs w:val="20"/>
        </w:rPr>
        <w:t>(Документ опубликован на официальном сайте fksr.ru).</w:t>
      </w:r>
    </w:p>
    <w:p w:rsidR="00632DFD" w:rsidRPr="0070724B" w:rsidRDefault="00D227FC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lastRenderedPageBreak/>
        <w:t>2.2.3. Для включения в ЕКП</w:t>
      </w:r>
      <w:r w:rsidR="00632DFD" w:rsidRPr="0070724B">
        <w:rPr>
          <w:rFonts w:ascii="Arial" w:hAnsi="Arial" w:cs="Arial"/>
          <w:sz w:val="20"/>
          <w:szCs w:val="20"/>
        </w:rPr>
        <w:t xml:space="preserve"> и в Календарь ФКСР </w:t>
      </w:r>
      <w:r w:rsidR="0080061E" w:rsidRPr="0070724B">
        <w:rPr>
          <w:rFonts w:ascii="Arial" w:hAnsi="Arial" w:cs="Arial"/>
          <w:sz w:val="20"/>
          <w:szCs w:val="20"/>
          <w:highlight w:val="yellow"/>
        </w:rPr>
        <w:t>всероссийских и межрегиональных соревнований</w:t>
      </w:r>
      <w:r w:rsidR="0080061E"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z w:val="20"/>
          <w:szCs w:val="20"/>
        </w:rPr>
        <w:t xml:space="preserve">необходимо подать Заявку до </w:t>
      </w:r>
      <w:r w:rsidR="00632DFD" w:rsidRPr="0070724B">
        <w:rPr>
          <w:rFonts w:ascii="Arial" w:hAnsi="Arial" w:cs="Arial"/>
          <w:sz w:val="20"/>
          <w:szCs w:val="20"/>
          <w:u w:val="single"/>
        </w:rPr>
        <w:t>31 марта предыдущего года</w:t>
      </w:r>
      <w:r w:rsidR="00632DFD" w:rsidRPr="0070724B">
        <w:rPr>
          <w:rFonts w:ascii="Arial" w:hAnsi="Arial" w:cs="Arial"/>
          <w:sz w:val="20"/>
          <w:szCs w:val="20"/>
        </w:rPr>
        <w:t xml:space="preserve">, в соответствии с п.1.данной статьи и </w:t>
      </w:r>
      <w:r w:rsidR="00632DFD" w:rsidRPr="0070724B">
        <w:rPr>
          <w:rFonts w:ascii="Arial" w:hAnsi="Arial" w:cs="Arial"/>
          <w:sz w:val="20"/>
          <w:szCs w:val="20"/>
          <w:u w:val="single"/>
        </w:rPr>
        <w:t>до 31 мая предыдущего года</w:t>
      </w:r>
      <w:r w:rsidR="00632DFD" w:rsidRPr="0070724B">
        <w:rPr>
          <w:rFonts w:ascii="Arial" w:hAnsi="Arial" w:cs="Arial"/>
          <w:sz w:val="20"/>
          <w:szCs w:val="20"/>
        </w:rPr>
        <w:t xml:space="preserve"> представить следующи</w:t>
      </w:r>
      <w:r w:rsidRPr="0070724B">
        <w:rPr>
          <w:rFonts w:ascii="Arial" w:hAnsi="Arial" w:cs="Arial"/>
          <w:sz w:val="20"/>
          <w:szCs w:val="20"/>
        </w:rPr>
        <w:t>е</w:t>
      </w:r>
      <w:r w:rsidR="00632DFD"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</w:rPr>
        <w:t>документы</w:t>
      </w:r>
      <w:r w:rsidR="00632DFD" w:rsidRPr="0070724B">
        <w:rPr>
          <w:rFonts w:ascii="Arial" w:hAnsi="Arial" w:cs="Arial"/>
          <w:sz w:val="20"/>
          <w:szCs w:val="20"/>
        </w:rPr>
        <w:t xml:space="preserve">: 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</w:t>
      </w:r>
      <w:r w:rsidR="00D227FC" w:rsidRPr="0070724B">
        <w:rPr>
          <w:rFonts w:ascii="Arial" w:hAnsi="Arial" w:cs="Arial"/>
          <w:sz w:val="20"/>
          <w:szCs w:val="20"/>
        </w:rPr>
        <w:t> </w:t>
      </w:r>
      <w:r w:rsidRPr="0070724B">
        <w:rPr>
          <w:rFonts w:ascii="Arial" w:hAnsi="Arial" w:cs="Arial"/>
          <w:sz w:val="20"/>
          <w:szCs w:val="20"/>
        </w:rPr>
        <w:t xml:space="preserve">согласование с </w:t>
      </w:r>
      <w:r w:rsidR="00D227FC" w:rsidRPr="0070724B">
        <w:rPr>
          <w:rFonts w:ascii="Arial" w:hAnsi="Arial" w:cs="Arial"/>
          <w:sz w:val="20"/>
          <w:szCs w:val="20"/>
        </w:rPr>
        <w:t>региональной спортивной федерацией субъекта, на территории которого планируется проведение соревнований;</w:t>
      </w:r>
    </w:p>
    <w:p w:rsidR="00D227FC" w:rsidRPr="0070724B" w:rsidRDefault="00D227FC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</w:t>
      </w:r>
      <w:r w:rsidR="00632DFD" w:rsidRPr="0070724B">
        <w:rPr>
          <w:rFonts w:ascii="Arial" w:hAnsi="Arial" w:cs="Arial"/>
          <w:sz w:val="20"/>
          <w:szCs w:val="20"/>
        </w:rPr>
        <w:t xml:space="preserve">согласование с органом исполнительной власти в области физкультуры и спорта </w:t>
      </w:r>
      <w:r w:rsidRPr="0070724B">
        <w:rPr>
          <w:rFonts w:ascii="Arial" w:hAnsi="Arial" w:cs="Arial"/>
          <w:sz w:val="20"/>
          <w:szCs w:val="20"/>
        </w:rPr>
        <w:t>субъекта РФ, на территории которого планируется проведение соревнований;</w:t>
      </w:r>
    </w:p>
    <w:p w:rsidR="00632DFD" w:rsidRPr="0070724B" w:rsidRDefault="008564B7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</w:t>
      </w:r>
      <w:r w:rsidR="0080061E" w:rsidRPr="0070724B">
        <w:rPr>
          <w:rFonts w:ascii="Arial" w:hAnsi="Arial" w:cs="Arial"/>
          <w:sz w:val="20"/>
          <w:szCs w:val="20"/>
        </w:rPr>
        <w:t xml:space="preserve">гарантийное </w:t>
      </w:r>
      <w:r w:rsidR="00632DFD" w:rsidRPr="0070724B">
        <w:rPr>
          <w:rFonts w:ascii="Arial" w:hAnsi="Arial" w:cs="Arial"/>
          <w:sz w:val="20"/>
          <w:szCs w:val="20"/>
        </w:rPr>
        <w:t>письмо в ФКСР с изложением условий проведения.</w:t>
      </w:r>
    </w:p>
    <w:p w:rsidR="00BC33D8" w:rsidRPr="0070724B" w:rsidRDefault="00BC33D8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подтверждение оплаты взносов, предусмотренных действующими Финансовыми условиями ФКСР.</w:t>
      </w:r>
    </w:p>
    <w:p w:rsidR="0080061E" w:rsidRPr="0070724B" w:rsidRDefault="0080061E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i/>
          <w:sz w:val="20"/>
          <w:szCs w:val="20"/>
        </w:rPr>
      </w:pPr>
      <w:r w:rsidRPr="0070724B">
        <w:rPr>
          <w:rFonts w:ascii="Arial" w:hAnsi="Arial" w:cs="Arial"/>
          <w:i/>
          <w:sz w:val="20"/>
          <w:szCs w:val="20"/>
        </w:rPr>
        <w:t xml:space="preserve">Для других всероссийских соревнований дополнительное предоставляется подтверждение </w:t>
      </w:r>
      <w:r w:rsidR="00BC33D8" w:rsidRPr="0070724B">
        <w:rPr>
          <w:rFonts w:ascii="Arial" w:hAnsi="Arial" w:cs="Arial"/>
          <w:i/>
          <w:sz w:val="20"/>
          <w:szCs w:val="20"/>
        </w:rPr>
        <w:t xml:space="preserve">возможности получения </w:t>
      </w:r>
      <w:r w:rsidR="00632DFD" w:rsidRPr="0070724B">
        <w:rPr>
          <w:rFonts w:ascii="Arial" w:hAnsi="Arial" w:cs="Arial"/>
          <w:i/>
          <w:sz w:val="20"/>
          <w:szCs w:val="20"/>
        </w:rPr>
        <w:t>статуса всероссийских соревнований:</w:t>
      </w:r>
    </w:p>
    <w:p w:rsidR="00632DFD" w:rsidRPr="0070724B" w:rsidRDefault="0080061E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</w:t>
      </w:r>
      <w:r w:rsidR="00632DFD" w:rsidRPr="0070724B">
        <w:rPr>
          <w:rFonts w:ascii="Arial" w:hAnsi="Arial" w:cs="Arial"/>
          <w:sz w:val="20"/>
          <w:szCs w:val="20"/>
        </w:rPr>
        <w:t xml:space="preserve">письмо Оргкомитета о количестве участвующих субъектов РФ в аналогичных соревнованиях за последние три года </w:t>
      </w:r>
      <w:r w:rsidR="00632DFD" w:rsidRPr="0070724B">
        <w:rPr>
          <w:rFonts w:ascii="Arial" w:hAnsi="Arial" w:cs="Arial"/>
          <w:sz w:val="20"/>
          <w:szCs w:val="20"/>
          <w:highlight w:val="yellow"/>
        </w:rPr>
        <w:t>или</w:t>
      </w:r>
      <w:r w:rsidRPr="0070724B">
        <w:rPr>
          <w:rFonts w:ascii="Arial" w:hAnsi="Arial" w:cs="Arial"/>
          <w:sz w:val="20"/>
          <w:szCs w:val="20"/>
          <w:highlight w:val="yellow"/>
        </w:rPr>
        <w:t>, для Оргкомитетов, проводящих соревнования всероссийского статуса впервые,</w:t>
      </w:r>
      <w:r w:rsidR="00632DFD" w:rsidRPr="0070724B">
        <w:rPr>
          <w:rFonts w:ascii="Arial" w:hAnsi="Arial" w:cs="Arial"/>
          <w:sz w:val="20"/>
          <w:szCs w:val="20"/>
        </w:rPr>
        <w:t xml:space="preserve"> гарантийное письмо об участии не менее 25% регионов, развивающих конный спорт в Российской Федера</w:t>
      </w:r>
      <w:r w:rsidRPr="0070724B">
        <w:rPr>
          <w:rFonts w:ascii="Arial" w:hAnsi="Arial" w:cs="Arial"/>
          <w:sz w:val="20"/>
          <w:szCs w:val="20"/>
        </w:rPr>
        <w:t>ции</w:t>
      </w:r>
      <w:r w:rsidRPr="0070724B">
        <w:rPr>
          <w:rStyle w:val="aff"/>
          <w:sz w:val="20"/>
          <w:szCs w:val="20"/>
        </w:rPr>
        <w:footnoteReference w:id="1"/>
      </w:r>
      <w:r w:rsidRPr="0070724B">
        <w:rPr>
          <w:rFonts w:ascii="Arial" w:hAnsi="Arial" w:cs="Arial"/>
          <w:sz w:val="20"/>
          <w:szCs w:val="20"/>
        </w:rPr>
        <w:t xml:space="preserve">. </w:t>
      </w:r>
      <w:r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70724B">
        <w:rPr>
          <w:rFonts w:ascii="Arial" w:hAnsi="Arial" w:cs="Arial"/>
          <w:b/>
          <w:i/>
          <w:sz w:val="20"/>
          <w:szCs w:val="20"/>
        </w:rPr>
        <w:t>2.3.</w:t>
      </w:r>
      <w:r w:rsidRPr="0070724B">
        <w:rPr>
          <w:rFonts w:ascii="Arial" w:hAnsi="Arial" w:cs="Arial"/>
          <w:b/>
          <w:i/>
          <w:sz w:val="20"/>
          <w:szCs w:val="20"/>
        </w:rPr>
        <w:tab/>
        <w:t>Соревнования региональ</w:t>
      </w:r>
      <w:r w:rsidR="00BC33D8" w:rsidRPr="0070724B">
        <w:rPr>
          <w:rFonts w:ascii="Arial" w:hAnsi="Arial" w:cs="Arial"/>
          <w:b/>
          <w:i/>
          <w:sz w:val="20"/>
          <w:szCs w:val="20"/>
        </w:rPr>
        <w:t>ного и муниципального статуса.</w:t>
      </w:r>
    </w:p>
    <w:p w:rsidR="00632DFD" w:rsidRPr="0070724B" w:rsidRDefault="00BC33D8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2.3.1. </w:t>
      </w:r>
      <w:r w:rsidR="00632DFD" w:rsidRPr="0070724B">
        <w:rPr>
          <w:rFonts w:ascii="Arial" w:hAnsi="Arial" w:cs="Arial"/>
          <w:sz w:val="20"/>
          <w:szCs w:val="20"/>
        </w:rPr>
        <w:t xml:space="preserve">Подавая заявку на включение в Календарь ФКСР региональных и муниципальных соревнований в Календарь ФКСР, Оргкомитет тем самым заявляет их как квалификационные к соревнованиям более высокого </w:t>
      </w:r>
      <w:r w:rsidRPr="0070724B">
        <w:rPr>
          <w:rFonts w:ascii="Arial" w:hAnsi="Arial" w:cs="Arial"/>
          <w:sz w:val="20"/>
          <w:szCs w:val="20"/>
        </w:rPr>
        <w:t>статуса</w:t>
      </w:r>
      <w:r w:rsidR="00632DFD" w:rsidRPr="0070724B">
        <w:rPr>
          <w:rFonts w:ascii="Arial" w:hAnsi="Arial" w:cs="Arial"/>
          <w:sz w:val="20"/>
          <w:szCs w:val="20"/>
        </w:rPr>
        <w:t xml:space="preserve"> и подтверждает организацию и проведение соревнований в соответствии с </w:t>
      </w:r>
      <w:r w:rsidRPr="0070724B">
        <w:rPr>
          <w:rFonts w:ascii="Arial" w:hAnsi="Arial" w:cs="Arial"/>
          <w:sz w:val="20"/>
          <w:szCs w:val="20"/>
        </w:rPr>
        <w:t>требованиями Правил и настоящего Регламента.</w:t>
      </w:r>
    </w:p>
    <w:p w:rsidR="00632DFD" w:rsidRPr="0070724B" w:rsidRDefault="00BC33D8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2.3.2. </w:t>
      </w:r>
      <w:r w:rsidR="00632DFD" w:rsidRPr="0070724B">
        <w:rPr>
          <w:rFonts w:ascii="Arial" w:hAnsi="Arial" w:cs="Arial"/>
          <w:sz w:val="20"/>
          <w:szCs w:val="20"/>
        </w:rPr>
        <w:t xml:space="preserve">Для включения в Календарь ФКСР </w:t>
      </w:r>
      <w:r w:rsidR="00632DFD" w:rsidRPr="0070724B">
        <w:rPr>
          <w:rFonts w:ascii="Arial" w:hAnsi="Arial" w:cs="Arial"/>
          <w:b/>
          <w:sz w:val="20"/>
          <w:szCs w:val="20"/>
        </w:rPr>
        <w:t>региональных</w:t>
      </w:r>
      <w:r w:rsidR="00632DFD" w:rsidRPr="0070724B">
        <w:rPr>
          <w:rFonts w:ascii="Arial" w:hAnsi="Arial" w:cs="Arial"/>
          <w:sz w:val="20"/>
          <w:szCs w:val="20"/>
        </w:rPr>
        <w:t xml:space="preserve"> соревнований необходимо </w:t>
      </w:r>
      <w:r w:rsidR="00A91C18" w:rsidRPr="0070724B">
        <w:rPr>
          <w:rFonts w:ascii="Arial" w:hAnsi="Arial" w:cs="Arial"/>
          <w:sz w:val="20"/>
          <w:szCs w:val="20"/>
          <w:u w:val="single"/>
        </w:rPr>
        <w:t xml:space="preserve">до </w:t>
      </w:r>
      <w:r w:rsidR="00A91C18" w:rsidRPr="0070724B">
        <w:rPr>
          <w:rFonts w:ascii="Arial" w:hAnsi="Arial" w:cs="Arial"/>
          <w:strike/>
          <w:color w:val="FF0000"/>
          <w:sz w:val="20"/>
          <w:szCs w:val="20"/>
          <w:highlight w:val="yellow"/>
          <w:u w:val="single"/>
        </w:rPr>
        <w:t>31 мая</w:t>
      </w:r>
      <w:r w:rsidR="0080061E" w:rsidRPr="0070724B">
        <w:rPr>
          <w:rFonts w:ascii="Arial" w:hAnsi="Arial" w:cs="Arial"/>
          <w:strike/>
          <w:color w:val="FF0000"/>
          <w:sz w:val="20"/>
          <w:szCs w:val="20"/>
          <w:highlight w:val="yellow"/>
          <w:u w:val="single"/>
        </w:rPr>
        <w:t xml:space="preserve"> </w:t>
      </w:r>
      <w:r w:rsidR="0080061E" w:rsidRPr="0070724B">
        <w:rPr>
          <w:rFonts w:ascii="Arial" w:hAnsi="Arial" w:cs="Arial"/>
          <w:sz w:val="20"/>
          <w:szCs w:val="20"/>
          <w:highlight w:val="yellow"/>
          <w:u w:val="single"/>
        </w:rPr>
        <w:t>31 июля</w:t>
      </w:r>
      <w:r w:rsidR="00A91C18" w:rsidRPr="0070724B">
        <w:rPr>
          <w:rFonts w:ascii="Arial" w:hAnsi="Arial" w:cs="Arial"/>
          <w:sz w:val="20"/>
          <w:szCs w:val="20"/>
          <w:u w:val="single"/>
        </w:rPr>
        <w:t xml:space="preserve"> </w:t>
      </w:r>
      <w:r w:rsidR="0080061E" w:rsidRPr="0070724B">
        <w:rPr>
          <w:rFonts w:ascii="Arial" w:hAnsi="Arial" w:cs="Arial"/>
          <w:sz w:val="20"/>
          <w:szCs w:val="20"/>
          <w:u w:val="single"/>
        </w:rPr>
        <w:t>(</w:t>
      </w:r>
      <w:r w:rsidR="0080061E"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  <w:r w:rsidR="0080061E" w:rsidRPr="0070724B">
        <w:rPr>
          <w:rFonts w:ascii="Arial" w:hAnsi="Arial" w:cs="Arial"/>
          <w:i/>
          <w:sz w:val="20"/>
          <w:szCs w:val="20"/>
        </w:rPr>
        <w:t xml:space="preserve">) </w:t>
      </w:r>
      <w:r w:rsidR="00A91C18" w:rsidRPr="0070724B">
        <w:rPr>
          <w:rFonts w:ascii="Arial" w:hAnsi="Arial" w:cs="Arial"/>
          <w:sz w:val="20"/>
          <w:szCs w:val="20"/>
          <w:u w:val="single"/>
        </w:rPr>
        <w:t>предыдущего года</w:t>
      </w:r>
      <w:r w:rsidR="00A91C18"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z w:val="20"/>
          <w:szCs w:val="20"/>
        </w:rPr>
        <w:t>подать заявку</w:t>
      </w:r>
      <w:r w:rsidR="00551EF2" w:rsidRPr="0070724B">
        <w:rPr>
          <w:rFonts w:ascii="Arial" w:hAnsi="Arial" w:cs="Arial"/>
          <w:sz w:val="20"/>
          <w:szCs w:val="20"/>
        </w:rPr>
        <w:t>,</w:t>
      </w:r>
      <w:r w:rsidR="00632DFD" w:rsidRPr="0070724B">
        <w:rPr>
          <w:rFonts w:ascii="Arial" w:hAnsi="Arial" w:cs="Arial"/>
          <w:sz w:val="20"/>
          <w:szCs w:val="20"/>
        </w:rPr>
        <w:t xml:space="preserve"> </w:t>
      </w:r>
      <w:r w:rsidR="00A91C18" w:rsidRPr="0070724B">
        <w:rPr>
          <w:rFonts w:ascii="Arial" w:hAnsi="Arial" w:cs="Arial"/>
          <w:sz w:val="20"/>
          <w:szCs w:val="20"/>
        </w:rPr>
        <w:t xml:space="preserve">соответствующую требованиям </w:t>
      </w:r>
      <w:r w:rsidR="00632DFD" w:rsidRPr="0070724B">
        <w:rPr>
          <w:rFonts w:ascii="Arial" w:hAnsi="Arial" w:cs="Arial"/>
          <w:sz w:val="20"/>
          <w:szCs w:val="20"/>
        </w:rPr>
        <w:t>с п.1.</w:t>
      </w:r>
      <w:r w:rsidR="00A91C18"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z w:val="20"/>
          <w:szCs w:val="20"/>
        </w:rPr>
        <w:t xml:space="preserve">данной статьи </w:t>
      </w:r>
      <w:r w:rsidR="00A91C18" w:rsidRPr="0070724B">
        <w:rPr>
          <w:rFonts w:ascii="Arial" w:hAnsi="Arial" w:cs="Arial"/>
          <w:sz w:val="20"/>
          <w:szCs w:val="20"/>
        </w:rPr>
        <w:t>по форме (Приложение №</w:t>
      </w:r>
      <w:r w:rsidR="00E60855" w:rsidRPr="0070724B">
        <w:rPr>
          <w:rFonts w:ascii="Arial" w:hAnsi="Arial" w:cs="Arial"/>
          <w:sz w:val="20"/>
          <w:szCs w:val="20"/>
        </w:rPr>
        <w:t>2</w:t>
      </w:r>
      <w:r w:rsidR="00A91C18" w:rsidRPr="0070724B">
        <w:rPr>
          <w:rFonts w:ascii="Arial" w:hAnsi="Arial" w:cs="Arial"/>
          <w:sz w:val="20"/>
          <w:szCs w:val="20"/>
        </w:rPr>
        <w:t xml:space="preserve">) </w:t>
      </w:r>
      <w:r w:rsidR="00E60855" w:rsidRPr="0070724B">
        <w:rPr>
          <w:rFonts w:ascii="Arial" w:hAnsi="Arial" w:cs="Arial"/>
          <w:sz w:val="20"/>
          <w:szCs w:val="20"/>
        </w:rPr>
        <w:t>согласованную</w:t>
      </w:r>
      <w:r w:rsidRPr="0070724B">
        <w:rPr>
          <w:rFonts w:ascii="Arial" w:hAnsi="Arial" w:cs="Arial"/>
          <w:sz w:val="20"/>
          <w:szCs w:val="20"/>
        </w:rPr>
        <w:t>:</w:t>
      </w:r>
    </w:p>
    <w:p w:rsidR="00A91C18" w:rsidRPr="0070724B" w:rsidRDefault="00A91C18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с региональной спортивной федерацией субъекта, на территории которого планируется проведение соревнований (кроме регионов, где РСФ отсутствует);</w:t>
      </w:r>
    </w:p>
    <w:p w:rsidR="00A91C18" w:rsidRPr="0070724B" w:rsidRDefault="00A91C18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с органом исполнительной власти в области физкультуры и спорта субъекта РФ, на территории которого планируется проведение соревнований;</w:t>
      </w:r>
    </w:p>
    <w:p w:rsidR="00FE0CF7" w:rsidRPr="0070724B" w:rsidRDefault="00FE0CF7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подтверждение оплаты взносов, предусмотренных действующими Финансовыми условиями ФКСР.</w:t>
      </w:r>
    </w:p>
    <w:p w:rsidR="00E60855" w:rsidRPr="0070724B" w:rsidRDefault="00BC33D8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2.3.</w:t>
      </w:r>
      <w:r w:rsidR="00A91C18" w:rsidRPr="0070724B">
        <w:rPr>
          <w:rFonts w:ascii="Arial" w:hAnsi="Arial" w:cs="Arial"/>
          <w:sz w:val="20"/>
          <w:szCs w:val="20"/>
        </w:rPr>
        <w:t>3</w:t>
      </w:r>
      <w:r w:rsidRPr="0070724B">
        <w:rPr>
          <w:rFonts w:ascii="Arial" w:hAnsi="Arial" w:cs="Arial"/>
          <w:sz w:val="20"/>
          <w:szCs w:val="20"/>
        </w:rPr>
        <w:t xml:space="preserve">. Для включения в Календарь ФКСР </w:t>
      </w:r>
      <w:r w:rsidRPr="0070724B">
        <w:rPr>
          <w:rFonts w:ascii="Arial" w:hAnsi="Arial" w:cs="Arial"/>
          <w:b/>
          <w:sz w:val="20"/>
          <w:szCs w:val="20"/>
        </w:rPr>
        <w:t>муниципальных</w:t>
      </w:r>
      <w:r w:rsidRPr="0070724B">
        <w:rPr>
          <w:rFonts w:ascii="Arial" w:hAnsi="Arial" w:cs="Arial"/>
          <w:sz w:val="20"/>
          <w:szCs w:val="20"/>
        </w:rPr>
        <w:t xml:space="preserve"> соревнований необходимо подать заявку </w:t>
      </w:r>
      <w:r w:rsidR="00E60855" w:rsidRPr="0070724B">
        <w:rPr>
          <w:rFonts w:ascii="Arial" w:hAnsi="Arial" w:cs="Arial"/>
          <w:sz w:val="20"/>
          <w:szCs w:val="20"/>
          <w:u w:val="single"/>
        </w:rPr>
        <w:t>до 31</w:t>
      </w:r>
      <w:r w:rsidRPr="0070724B">
        <w:rPr>
          <w:rFonts w:ascii="Arial" w:hAnsi="Arial" w:cs="Arial"/>
          <w:sz w:val="20"/>
          <w:szCs w:val="20"/>
          <w:u w:val="single"/>
        </w:rPr>
        <w:t xml:space="preserve"> </w:t>
      </w:r>
      <w:r w:rsidR="00E60855" w:rsidRPr="0070724B">
        <w:rPr>
          <w:rFonts w:ascii="Arial" w:hAnsi="Arial" w:cs="Arial"/>
          <w:sz w:val="20"/>
          <w:szCs w:val="20"/>
          <w:u w:val="single"/>
        </w:rPr>
        <w:t>октября</w:t>
      </w:r>
      <w:r w:rsidRPr="0070724B">
        <w:rPr>
          <w:rFonts w:ascii="Arial" w:hAnsi="Arial" w:cs="Arial"/>
          <w:sz w:val="20"/>
          <w:szCs w:val="20"/>
          <w:u w:val="single"/>
        </w:rPr>
        <w:t xml:space="preserve"> предыдущего года</w:t>
      </w:r>
      <w:r w:rsidRPr="0070724B">
        <w:rPr>
          <w:rFonts w:ascii="Arial" w:hAnsi="Arial" w:cs="Arial"/>
          <w:sz w:val="20"/>
          <w:szCs w:val="20"/>
        </w:rPr>
        <w:t xml:space="preserve">, в соответствии с п.1.данной статьи </w:t>
      </w:r>
      <w:r w:rsidR="00E60855" w:rsidRPr="0070724B">
        <w:rPr>
          <w:rFonts w:ascii="Arial" w:hAnsi="Arial" w:cs="Arial"/>
          <w:sz w:val="20"/>
          <w:szCs w:val="20"/>
        </w:rPr>
        <w:t>по форме (Приложение №2) согласованную:</w:t>
      </w:r>
    </w:p>
    <w:p w:rsidR="00E60855" w:rsidRPr="0070724B" w:rsidRDefault="00E60855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с региональной спортивной федерацией субъекта, на территории которого планируется проведение соревнований (кроме регионов, где РСФ отсутствует);</w:t>
      </w:r>
    </w:p>
    <w:p w:rsidR="00E60855" w:rsidRPr="0070724B" w:rsidRDefault="00E60855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с органом исполнительной власти в области физкультуры и спорта муниципалитета, на территории которого планируется проведение соревнований;</w:t>
      </w:r>
    </w:p>
    <w:p w:rsidR="00FE0CF7" w:rsidRPr="0070724B" w:rsidRDefault="00FE0CF7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подтверждение оплаты взносов, предусмотренных действующими Финансовыми условиями ФКСР.</w:t>
      </w:r>
    </w:p>
    <w:p w:rsidR="008C4616" w:rsidRPr="0070724B" w:rsidRDefault="008C4616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  <w:highlight w:val="yellow"/>
        </w:rPr>
        <w:t>2.3.5. Кроме официальных соревнований</w:t>
      </w:r>
      <w:r w:rsidR="00551EF2" w:rsidRPr="0070724B">
        <w:rPr>
          <w:rFonts w:ascii="Arial" w:hAnsi="Arial" w:cs="Arial"/>
          <w:sz w:val="20"/>
          <w:szCs w:val="20"/>
          <w:highlight w:val="yellow"/>
        </w:rPr>
        <w:t xml:space="preserve">, </w:t>
      </w:r>
      <w:r w:rsidRPr="0070724B">
        <w:rPr>
          <w:rFonts w:ascii="Arial" w:hAnsi="Arial" w:cs="Arial"/>
          <w:sz w:val="20"/>
          <w:szCs w:val="20"/>
          <w:highlight w:val="yellow"/>
        </w:rPr>
        <w:t>включенных в ЕКП, КП региона</w:t>
      </w:r>
      <w:r w:rsidR="00551EF2" w:rsidRPr="0070724B">
        <w:rPr>
          <w:rFonts w:ascii="Arial" w:hAnsi="Arial" w:cs="Arial"/>
          <w:sz w:val="20"/>
          <w:szCs w:val="20"/>
          <w:highlight w:val="yellow"/>
        </w:rPr>
        <w:t>льного и муниципального уровней,</w:t>
      </w:r>
      <w:r w:rsidRPr="0070724B">
        <w:rPr>
          <w:rFonts w:ascii="Arial" w:hAnsi="Arial" w:cs="Arial"/>
          <w:sz w:val="20"/>
          <w:szCs w:val="20"/>
          <w:highlight w:val="yellow"/>
        </w:rPr>
        <w:t xml:space="preserve"> по заявке РСФ в Календарь ФКСР могут быть включены другие «квалификационные» соревнования</w:t>
      </w:r>
      <w:r w:rsidR="00630D0F" w:rsidRPr="0070724B">
        <w:rPr>
          <w:rFonts w:ascii="Arial" w:hAnsi="Arial" w:cs="Arial"/>
          <w:sz w:val="20"/>
          <w:szCs w:val="20"/>
          <w:highlight w:val="yellow"/>
        </w:rPr>
        <w:t>»</w:t>
      </w:r>
      <w:r w:rsidRPr="0070724B">
        <w:rPr>
          <w:rFonts w:ascii="Arial" w:hAnsi="Arial" w:cs="Arial"/>
          <w:sz w:val="20"/>
          <w:szCs w:val="20"/>
          <w:highlight w:val="yellow"/>
        </w:rPr>
        <w:t>.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  <w:u w:val="single"/>
        </w:rPr>
        <w:t>(</w:t>
      </w:r>
      <w:r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  <w:r w:rsidRPr="0070724B">
        <w:rPr>
          <w:rFonts w:ascii="Arial" w:hAnsi="Arial" w:cs="Arial"/>
          <w:i/>
          <w:sz w:val="20"/>
          <w:szCs w:val="20"/>
        </w:rPr>
        <w:t>)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2.3.</w:t>
      </w:r>
      <w:r w:rsidR="00E60855" w:rsidRPr="0070724B">
        <w:rPr>
          <w:rFonts w:ascii="Arial" w:hAnsi="Arial" w:cs="Arial"/>
          <w:sz w:val="20"/>
          <w:szCs w:val="20"/>
        </w:rPr>
        <w:t>4</w:t>
      </w:r>
      <w:r w:rsidRPr="0070724B">
        <w:rPr>
          <w:rFonts w:ascii="Arial" w:hAnsi="Arial" w:cs="Arial"/>
          <w:sz w:val="20"/>
          <w:szCs w:val="20"/>
        </w:rPr>
        <w:t>.</w:t>
      </w:r>
      <w:r w:rsidR="00E60855" w:rsidRPr="0070724B">
        <w:rPr>
          <w:rFonts w:ascii="Arial" w:hAnsi="Arial" w:cs="Arial"/>
          <w:sz w:val="20"/>
          <w:szCs w:val="20"/>
        </w:rPr>
        <w:t> С</w:t>
      </w:r>
      <w:r w:rsidRPr="0070724B">
        <w:rPr>
          <w:rFonts w:ascii="Arial" w:hAnsi="Arial" w:cs="Arial"/>
          <w:sz w:val="20"/>
          <w:szCs w:val="20"/>
        </w:rPr>
        <w:t xml:space="preserve">татус «квалификационных» </w:t>
      </w:r>
      <w:r w:rsidR="00E60855" w:rsidRPr="0070724B">
        <w:rPr>
          <w:rFonts w:ascii="Arial" w:hAnsi="Arial" w:cs="Arial"/>
          <w:sz w:val="20"/>
          <w:szCs w:val="20"/>
        </w:rPr>
        <w:t xml:space="preserve">соревнований </w:t>
      </w:r>
      <w:r w:rsidRPr="0070724B">
        <w:rPr>
          <w:rFonts w:ascii="Arial" w:hAnsi="Arial" w:cs="Arial"/>
          <w:sz w:val="20"/>
          <w:szCs w:val="20"/>
        </w:rPr>
        <w:t xml:space="preserve">присваивается соревнованиям Календаря ФКСР </w:t>
      </w:r>
      <w:r w:rsidR="008C4616" w:rsidRPr="0070724B">
        <w:rPr>
          <w:rFonts w:ascii="Arial" w:hAnsi="Arial" w:cs="Arial"/>
          <w:sz w:val="20"/>
          <w:szCs w:val="20"/>
          <w:highlight w:val="yellow"/>
        </w:rPr>
        <w:t>(любого статуса)</w:t>
      </w:r>
      <w:r w:rsidR="008C4616" w:rsidRPr="0070724B">
        <w:rPr>
          <w:rFonts w:ascii="Arial" w:hAnsi="Arial" w:cs="Arial"/>
          <w:sz w:val="20"/>
          <w:szCs w:val="20"/>
        </w:rPr>
        <w:t xml:space="preserve"> </w:t>
      </w:r>
      <w:r w:rsidR="00E60855" w:rsidRPr="0070724B">
        <w:rPr>
          <w:rFonts w:ascii="Arial" w:hAnsi="Arial" w:cs="Arial"/>
          <w:sz w:val="20"/>
          <w:szCs w:val="20"/>
        </w:rPr>
        <w:t xml:space="preserve">при условии соблюдения требований к организации и проведению квалификационных соревнований (Статья </w:t>
      </w:r>
      <w:r w:rsidR="00E60855" w:rsidRPr="0070724B">
        <w:rPr>
          <w:rFonts w:ascii="Arial" w:hAnsi="Arial" w:cs="Arial"/>
          <w:sz w:val="20"/>
          <w:szCs w:val="20"/>
          <w:lang w:val="en-US"/>
        </w:rPr>
        <w:t>IV</w:t>
      </w:r>
      <w:r w:rsidR="00E60855" w:rsidRPr="0070724B">
        <w:rPr>
          <w:rFonts w:ascii="Arial" w:hAnsi="Arial" w:cs="Arial"/>
          <w:sz w:val="20"/>
          <w:szCs w:val="20"/>
        </w:rPr>
        <w:t xml:space="preserve"> Раздела </w:t>
      </w:r>
      <w:r w:rsidR="00E60855" w:rsidRPr="0070724B">
        <w:rPr>
          <w:rFonts w:ascii="Arial" w:hAnsi="Arial" w:cs="Arial"/>
          <w:sz w:val="20"/>
          <w:szCs w:val="20"/>
          <w:lang w:val="en-US"/>
        </w:rPr>
        <w:t>III</w:t>
      </w:r>
      <w:r w:rsidR="00E60855" w:rsidRPr="0070724B">
        <w:rPr>
          <w:rFonts w:ascii="Arial" w:hAnsi="Arial" w:cs="Arial"/>
          <w:sz w:val="20"/>
          <w:szCs w:val="20"/>
        </w:rPr>
        <w:t xml:space="preserve"> настоящего Регламента) </w:t>
      </w:r>
      <w:r w:rsidRPr="0070724B">
        <w:rPr>
          <w:rFonts w:ascii="Arial" w:hAnsi="Arial" w:cs="Arial"/>
          <w:sz w:val="20"/>
          <w:szCs w:val="20"/>
        </w:rPr>
        <w:t>по итогам обработки отчета технического делегата, полученного аппаратом ФКСР.</w:t>
      </w:r>
    </w:p>
    <w:p w:rsidR="00632DFD" w:rsidRPr="0070724B" w:rsidRDefault="00E60855" w:rsidP="00601251">
      <w:pPr>
        <w:pStyle w:val="10"/>
        <w:suppressAutoHyphens/>
        <w:spacing w:before="200"/>
        <w:ind w:left="567"/>
        <w:jc w:val="left"/>
        <w:rPr>
          <w:rFonts w:ascii="Arial" w:hAnsi="Arial" w:cs="Arial"/>
          <w:sz w:val="20"/>
          <w:szCs w:val="20"/>
          <w:u w:val="single"/>
          <w:lang w:val="ru-RU"/>
        </w:rPr>
      </w:pPr>
      <w:r w:rsidRPr="0070724B">
        <w:rPr>
          <w:rFonts w:ascii="Arial" w:hAnsi="Arial" w:cs="Arial"/>
          <w:sz w:val="20"/>
          <w:szCs w:val="20"/>
          <w:u w:val="single"/>
          <w:lang w:val="ru-RU"/>
        </w:rPr>
        <w:t>3. </w:t>
      </w:r>
      <w:r w:rsidR="00632DFD" w:rsidRPr="0070724B">
        <w:rPr>
          <w:rFonts w:ascii="Arial" w:hAnsi="Arial" w:cs="Arial"/>
          <w:sz w:val="20"/>
          <w:szCs w:val="20"/>
          <w:u w:val="single"/>
          <w:lang w:val="ru-RU"/>
        </w:rPr>
        <w:t>Принципы формирования календаря.</w:t>
      </w:r>
    </w:p>
    <w:p w:rsidR="00632DFD" w:rsidRPr="0070724B" w:rsidRDefault="00E60855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70724B">
        <w:rPr>
          <w:rFonts w:ascii="Arial" w:hAnsi="Arial" w:cs="Arial"/>
          <w:b/>
          <w:i/>
          <w:sz w:val="20"/>
          <w:szCs w:val="20"/>
        </w:rPr>
        <w:t>3.</w:t>
      </w:r>
      <w:r w:rsidR="00632DFD" w:rsidRPr="0070724B">
        <w:rPr>
          <w:rFonts w:ascii="Arial" w:hAnsi="Arial" w:cs="Arial"/>
          <w:b/>
          <w:i/>
          <w:sz w:val="20"/>
          <w:szCs w:val="20"/>
        </w:rPr>
        <w:t>1.</w:t>
      </w:r>
      <w:r w:rsidR="00632DFD" w:rsidRPr="0070724B">
        <w:rPr>
          <w:rFonts w:ascii="Arial" w:hAnsi="Arial" w:cs="Arial"/>
          <w:b/>
          <w:i/>
          <w:sz w:val="20"/>
          <w:szCs w:val="20"/>
        </w:rPr>
        <w:tab/>
        <w:t>По статусу заявляемых соревнований</w:t>
      </w:r>
    </w:p>
    <w:p w:rsidR="00632DFD" w:rsidRPr="0070724B" w:rsidRDefault="00E60855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3.1.1. При включении в ЕКП и Календарь ФКСР на определенные заявленные даты, с</w:t>
      </w:r>
      <w:r w:rsidR="00632DFD" w:rsidRPr="0070724B">
        <w:rPr>
          <w:rFonts w:ascii="Arial" w:hAnsi="Arial" w:cs="Arial"/>
          <w:sz w:val="20"/>
          <w:szCs w:val="20"/>
        </w:rPr>
        <w:t xml:space="preserve">оревнования более высокого статуса, имеют приоритет по отношению к соревнованиям </w:t>
      </w:r>
      <w:r w:rsidRPr="0070724B">
        <w:rPr>
          <w:rFonts w:ascii="Arial" w:hAnsi="Arial" w:cs="Arial"/>
          <w:sz w:val="20"/>
          <w:szCs w:val="20"/>
        </w:rPr>
        <w:t xml:space="preserve">более низкого статуса (с учетом </w:t>
      </w:r>
      <w:r w:rsidR="005F36FD" w:rsidRPr="0070724B">
        <w:rPr>
          <w:rFonts w:ascii="Arial" w:hAnsi="Arial" w:cs="Arial"/>
          <w:sz w:val="20"/>
          <w:szCs w:val="20"/>
        </w:rPr>
        <w:t xml:space="preserve">дисциплин и </w:t>
      </w:r>
      <w:r w:rsidRPr="0070724B">
        <w:rPr>
          <w:rFonts w:ascii="Arial" w:hAnsi="Arial" w:cs="Arial"/>
          <w:sz w:val="20"/>
          <w:szCs w:val="20"/>
        </w:rPr>
        <w:t>возрастных категорий)</w:t>
      </w:r>
      <w:r w:rsidR="005F36FD" w:rsidRPr="0070724B">
        <w:rPr>
          <w:rFonts w:ascii="Arial" w:hAnsi="Arial" w:cs="Arial"/>
          <w:sz w:val="20"/>
          <w:szCs w:val="20"/>
        </w:rPr>
        <w:t>. Приоритет устанавливается в соответствии с нижеследующим списком</w:t>
      </w:r>
      <w:r w:rsidR="00632DFD" w:rsidRPr="0070724B">
        <w:rPr>
          <w:rFonts w:ascii="Arial" w:hAnsi="Arial" w:cs="Arial"/>
          <w:sz w:val="20"/>
          <w:szCs w:val="20"/>
        </w:rPr>
        <w:t>:</w:t>
      </w:r>
    </w:p>
    <w:p w:rsidR="005F36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lastRenderedPageBreak/>
        <w:t xml:space="preserve">- Международные соревнования: </w:t>
      </w:r>
      <w:r w:rsidR="004E75E9" w:rsidRPr="0070724B">
        <w:rPr>
          <w:rFonts w:ascii="Arial" w:hAnsi="Arial" w:cs="Arial"/>
          <w:sz w:val="20"/>
          <w:szCs w:val="20"/>
        </w:rPr>
        <w:t>CH,</w:t>
      </w:r>
      <w:r w:rsidR="004E75E9" w:rsidRPr="0070724B">
        <w:rPr>
          <w:rFonts w:ascii="Arial" w:hAnsi="Arial" w:cs="Arial"/>
          <w:sz w:val="20"/>
          <w:szCs w:val="20"/>
          <w:lang w:val="en-US"/>
        </w:rPr>
        <w:t> C</w:t>
      </w:r>
      <w:r w:rsidR="00632DFD" w:rsidRPr="0070724B">
        <w:rPr>
          <w:rFonts w:ascii="Arial" w:hAnsi="Arial" w:cs="Arial"/>
          <w:sz w:val="20"/>
          <w:szCs w:val="20"/>
        </w:rPr>
        <w:t>IO</w:t>
      </w:r>
      <w:r w:rsidR="004E75E9" w:rsidRPr="0070724B">
        <w:rPr>
          <w:rFonts w:ascii="Arial" w:hAnsi="Arial" w:cs="Arial"/>
          <w:sz w:val="20"/>
          <w:szCs w:val="20"/>
          <w:lang w:val="en-US"/>
        </w:rPr>
        <w:t>s</w:t>
      </w:r>
      <w:r w:rsidR="00632DFD" w:rsidRPr="0070724B">
        <w:rPr>
          <w:rFonts w:ascii="Arial" w:hAnsi="Arial" w:cs="Arial"/>
          <w:sz w:val="20"/>
          <w:szCs w:val="20"/>
        </w:rPr>
        <w:t>,</w:t>
      </w:r>
      <w:r w:rsidR="004E75E9" w:rsidRPr="0070724B">
        <w:rPr>
          <w:rFonts w:ascii="Arial" w:hAnsi="Arial" w:cs="Arial"/>
          <w:sz w:val="20"/>
          <w:szCs w:val="20"/>
          <w:lang w:val="en-US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С</w:t>
      </w:r>
      <w:r w:rsidRPr="0070724B">
        <w:rPr>
          <w:rFonts w:ascii="Arial" w:hAnsi="Arial" w:cs="Arial"/>
          <w:sz w:val="20"/>
          <w:szCs w:val="20"/>
          <w:lang w:val="en-US"/>
        </w:rPr>
        <w:t>I</w:t>
      </w:r>
      <w:r w:rsidR="00632DFD" w:rsidRPr="0070724B">
        <w:rPr>
          <w:rFonts w:ascii="Arial" w:hAnsi="Arial" w:cs="Arial"/>
          <w:sz w:val="20"/>
          <w:szCs w:val="20"/>
        </w:rPr>
        <w:t>s</w:t>
      </w:r>
      <w:r w:rsidR="004E75E9" w:rsidRPr="0070724B">
        <w:rPr>
          <w:rFonts w:ascii="Arial" w:hAnsi="Arial" w:cs="Arial"/>
          <w:sz w:val="20"/>
          <w:szCs w:val="20"/>
          <w:lang w:val="en-US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3-5*</w:t>
      </w:r>
      <w:r w:rsidR="004E75E9" w:rsidRPr="0070724B">
        <w:rPr>
          <w:rFonts w:ascii="Arial" w:hAnsi="Arial" w:cs="Arial"/>
          <w:sz w:val="20"/>
          <w:szCs w:val="20"/>
          <w:lang w:val="en-US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(</w:t>
      </w:r>
      <w:proofErr w:type="spellStart"/>
      <w:r w:rsidR="00632DFD" w:rsidRPr="0070724B">
        <w:rPr>
          <w:rFonts w:ascii="Arial" w:hAnsi="Arial" w:cs="Arial"/>
          <w:sz w:val="20"/>
          <w:szCs w:val="20"/>
        </w:rPr>
        <w:t>high</w:t>
      </w:r>
      <w:proofErr w:type="spellEnd"/>
      <w:r w:rsidR="00632DFD" w:rsidRPr="00707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2DFD" w:rsidRPr="0070724B">
        <w:rPr>
          <w:rFonts w:ascii="Arial" w:hAnsi="Arial" w:cs="Arial"/>
          <w:sz w:val="20"/>
          <w:szCs w:val="20"/>
        </w:rPr>
        <w:t>level</w:t>
      </w:r>
      <w:proofErr w:type="spellEnd"/>
      <w:r w:rsidR="00632DFD" w:rsidRPr="0070724B">
        <w:rPr>
          <w:rFonts w:ascii="Arial" w:hAnsi="Arial" w:cs="Arial"/>
          <w:sz w:val="20"/>
          <w:szCs w:val="20"/>
        </w:rPr>
        <w:t>)</w:t>
      </w:r>
      <w:r w:rsidRPr="0070724B">
        <w:rPr>
          <w:rFonts w:ascii="Arial" w:hAnsi="Arial" w:cs="Arial"/>
          <w:sz w:val="20"/>
          <w:szCs w:val="20"/>
        </w:rPr>
        <w:t xml:space="preserve">, </w:t>
      </w:r>
      <w:r w:rsidR="00632DFD" w:rsidRPr="0070724B">
        <w:rPr>
          <w:rFonts w:ascii="Arial" w:hAnsi="Arial" w:cs="Arial"/>
          <w:sz w:val="20"/>
          <w:szCs w:val="20"/>
        </w:rPr>
        <w:t>Чемпионат</w:t>
      </w:r>
      <w:r w:rsidRPr="0070724B">
        <w:rPr>
          <w:rFonts w:ascii="Arial" w:hAnsi="Arial" w:cs="Arial"/>
          <w:sz w:val="20"/>
          <w:szCs w:val="20"/>
        </w:rPr>
        <w:t>, Кубок, Первенство России, Спартакиада:</w:t>
      </w:r>
    </w:p>
    <w:p w:rsidR="00632D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- Международные соревнования: </w:t>
      </w:r>
      <w:r w:rsidR="002239B6" w:rsidRPr="0070724B">
        <w:rPr>
          <w:rFonts w:ascii="Arial" w:hAnsi="Arial" w:cs="Arial"/>
          <w:sz w:val="20"/>
          <w:szCs w:val="20"/>
          <w:lang w:val="en-US"/>
        </w:rPr>
        <w:t>C</w:t>
      </w:r>
      <w:r w:rsidR="004E75E9" w:rsidRPr="0070724B">
        <w:rPr>
          <w:rFonts w:ascii="Arial" w:hAnsi="Arial" w:cs="Arial"/>
          <w:sz w:val="20"/>
          <w:szCs w:val="20"/>
        </w:rPr>
        <w:t>I</w:t>
      </w:r>
      <w:r w:rsidRPr="0070724B">
        <w:rPr>
          <w:rFonts w:ascii="Arial" w:hAnsi="Arial" w:cs="Arial"/>
          <w:sz w:val="20"/>
          <w:szCs w:val="20"/>
          <w:lang w:val="en-US"/>
        </w:rPr>
        <w:t>s</w:t>
      </w:r>
      <w:r w:rsidR="004E75E9" w:rsidRPr="0070724B">
        <w:rPr>
          <w:rFonts w:ascii="Arial" w:hAnsi="Arial" w:cs="Arial"/>
          <w:sz w:val="20"/>
          <w:szCs w:val="20"/>
          <w:lang w:val="en-US"/>
        </w:rPr>
        <w:t> </w:t>
      </w:r>
      <w:r w:rsidRPr="0070724B">
        <w:rPr>
          <w:rFonts w:ascii="Arial" w:hAnsi="Arial" w:cs="Arial"/>
          <w:sz w:val="20"/>
          <w:szCs w:val="20"/>
        </w:rPr>
        <w:t>1-2*</w:t>
      </w:r>
      <w:r w:rsidR="004E75E9" w:rsidRPr="0070724B">
        <w:rPr>
          <w:rFonts w:ascii="Arial" w:hAnsi="Arial" w:cs="Arial"/>
          <w:sz w:val="20"/>
          <w:szCs w:val="20"/>
        </w:rPr>
        <w:t>,</w:t>
      </w:r>
      <w:r w:rsidR="004E75E9" w:rsidRPr="0070724B">
        <w:rPr>
          <w:rFonts w:ascii="Arial" w:hAnsi="Arial" w:cs="Arial"/>
          <w:sz w:val="20"/>
          <w:szCs w:val="20"/>
          <w:lang w:val="en-US"/>
        </w:rPr>
        <w:t> CIMs</w:t>
      </w:r>
      <w:r w:rsidR="00601010"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z w:val="20"/>
          <w:szCs w:val="20"/>
        </w:rPr>
        <w:t>(</w:t>
      </w:r>
      <w:proofErr w:type="spellStart"/>
      <w:r w:rsidR="00632DFD" w:rsidRPr="0070724B">
        <w:rPr>
          <w:rFonts w:ascii="Arial" w:hAnsi="Arial" w:cs="Arial"/>
          <w:sz w:val="20"/>
          <w:szCs w:val="20"/>
        </w:rPr>
        <w:t>low</w:t>
      </w:r>
      <w:proofErr w:type="spellEnd"/>
      <w:r w:rsidR="00632DFD" w:rsidRPr="00707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2DFD" w:rsidRPr="0070724B">
        <w:rPr>
          <w:rFonts w:ascii="Arial" w:hAnsi="Arial" w:cs="Arial"/>
          <w:sz w:val="20"/>
          <w:szCs w:val="20"/>
        </w:rPr>
        <w:t>level</w:t>
      </w:r>
      <w:proofErr w:type="spellEnd"/>
      <w:r w:rsidR="00632DFD" w:rsidRPr="0070724B">
        <w:rPr>
          <w:rFonts w:ascii="Arial" w:hAnsi="Arial" w:cs="Arial"/>
          <w:sz w:val="20"/>
          <w:szCs w:val="20"/>
        </w:rPr>
        <w:t>), другие всероссийские соревнования</w:t>
      </w:r>
      <w:r w:rsidRPr="0070724B">
        <w:rPr>
          <w:rFonts w:ascii="Arial" w:hAnsi="Arial" w:cs="Arial"/>
          <w:sz w:val="20"/>
          <w:szCs w:val="20"/>
        </w:rPr>
        <w:t>, развивающие соревнования FEI;</w:t>
      </w:r>
    </w:p>
    <w:p w:rsidR="00632D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м</w:t>
      </w:r>
      <w:r w:rsidR="00632DFD" w:rsidRPr="0070724B">
        <w:rPr>
          <w:rFonts w:ascii="Arial" w:hAnsi="Arial" w:cs="Arial"/>
          <w:sz w:val="20"/>
          <w:szCs w:val="20"/>
        </w:rPr>
        <w:t xml:space="preserve">ежрегиональные (чемпионаты, </w:t>
      </w:r>
      <w:r w:rsidR="00632DFD" w:rsidRPr="0070724B">
        <w:rPr>
          <w:rFonts w:ascii="Arial" w:hAnsi="Arial" w:cs="Arial"/>
          <w:strike/>
          <w:sz w:val="20"/>
          <w:szCs w:val="20"/>
          <w:highlight w:val="lightGray"/>
        </w:rPr>
        <w:t>кубки</w:t>
      </w:r>
      <w:r w:rsidR="00632DFD" w:rsidRPr="0070724B">
        <w:rPr>
          <w:rFonts w:ascii="Arial" w:hAnsi="Arial" w:cs="Arial"/>
          <w:sz w:val="20"/>
          <w:szCs w:val="20"/>
          <w:highlight w:val="lightGray"/>
        </w:rPr>
        <w:t>,</w:t>
      </w:r>
      <w:r w:rsidR="00632DFD" w:rsidRPr="0070724B">
        <w:rPr>
          <w:rFonts w:ascii="Arial" w:hAnsi="Arial" w:cs="Arial"/>
          <w:sz w:val="20"/>
          <w:szCs w:val="20"/>
        </w:rPr>
        <w:t xml:space="preserve"> первенства</w:t>
      </w:r>
      <w:r w:rsidRPr="0070724B">
        <w:rPr>
          <w:rFonts w:ascii="Arial" w:hAnsi="Arial" w:cs="Arial"/>
          <w:sz w:val="20"/>
          <w:szCs w:val="20"/>
        </w:rPr>
        <w:t xml:space="preserve"> ФО</w:t>
      </w:r>
      <w:r w:rsidR="00632DFD" w:rsidRPr="0070724B">
        <w:rPr>
          <w:rFonts w:ascii="Arial" w:hAnsi="Arial" w:cs="Arial"/>
          <w:sz w:val="20"/>
          <w:szCs w:val="20"/>
        </w:rPr>
        <w:t>) и зональные соревнования</w:t>
      </w:r>
      <w:r w:rsidRPr="0070724B">
        <w:rPr>
          <w:rFonts w:ascii="Arial" w:hAnsi="Arial" w:cs="Arial"/>
          <w:sz w:val="20"/>
          <w:szCs w:val="20"/>
        </w:rPr>
        <w:t>;</w:t>
      </w:r>
    </w:p>
    <w:p w:rsidR="005F36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ч</w:t>
      </w:r>
      <w:r w:rsidR="00632DFD" w:rsidRPr="0070724B">
        <w:rPr>
          <w:rFonts w:ascii="Arial" w:hAnsi="Arial" w:cs="Arial"/>
          <w:sz w:val="20"/>
          <w:szCs w:val="20"/>
        </w:rPr>
        <w:t>емпионаты, Кубки, первенства субъектов РФ</w:t>
      </w:r>
      <w:r w:rsidRPr="0070724B">
        <w:rPr>
          <w:rFonts w:ascii="Arial" w:hAnsi="Arial" w:cs="Arial"/>
          <w:sz w:val="20"/>
          <w:szCs w:val="20"/>
        </w:rPr>
        <w:t>;</w:t>
      </w:r>
    </w:p>
    <w:p w:rsidR="00632D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</w:t>
      </w:r>
      <w:r w:rsidR="00632DFD" w:rsidRPr="0070724B">
        <w:rPr>
          <w:rFonts w:ascii="Arial" w:hAnsi="Arial" w:cs="Arial"/>
          <w:sz w:val="20"/>
          <w:szCs w:val="20"/>
        </w:rPr>
        <w:t>д</w:t>
      </w:r>
      <w:r w:rsidRPr="0070724B">
        <w:rPr>
          <w:rFonts w:ascii="Arial" w:hAnsi="Arial" w:cs="Arial"/>
          <w:sz w:val="20"/>
          <w:szCs w:val="20"/>
        </w:rPr>
        <w:t>ругие региональные соревнования;</w:t>
      </w:r>
    </w:p>
    <w:p w:rsidR="00632D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</w:t>
      </w:r>
      <w:r w:rsidRPr="0070724B">
        <w:rPr>
          <w:rFonts w:ascii="Arial" w:hAnsi="Arial" w:cs="Arial"/>
          <w:sz w:val="20"/>
          <w:szCs w:val="20"/>
          <w:lang w:val="en-US"/>
        </w:rPr>
        <w:t> </w:t>
      </w:r>
      <w:r w:rsidRPr="0070724B">
        <w:rPr>
          <w:rFonts w:ascii="Arial" w:hAnsi="Arial" w:cs="Arial"/>
          <w:sz w:val="20"/>
          <w:szCs w:val="20"/>
        </w:rPr>
        <w:t>чемпионаты, Кубки, первенства м</w:t>
      </w:r>
      <w:r w:rsidR="00632DFD" w:rsidRPr="0070724B">
        <w:rPr>
          <w:rFonts w:ascii="Arial" w:hAnsi="Arial" w:cs="Arial"/>
          <w:sz w:val="20"/>
          <w:szCs w:val="20"/>
        </w:rPr>
        <w:t>униципальны</w:t>
      </w:r>
      <w:r w:rsidRPr="0070724B">
        <w:rPr>
          <w:rFonts w:ascii="Arial" w:hAnsi="Arial" w:cs="Arial"/>
          <w:sz w:val="20"/>
          <w:szCs w:val="20"/>
        </w:rPr>
        <w:t>х образований</w:t>
      </w:r>
      <w:r w:rsidR="00632DFD" w:rsidRPr="0070724B">
        <w:rPr>
          <w:rFonts w:ascii="Arial" w:hAnsi="Arial" w:cs="Arial"/>
          <w:sz w:val="20"/>
          <w:szCs w:val="20"/>
        </w:rPr>
        <w:t>, иные муниципальные соревнования</w:t>
      </w:r>
      <w:r w:rsidRPr="0070724B">
        <w:rPr>
          <w:rFonts w:ascii="Arial" w:hAnsi="Arial" w:cs="Arial"/>
          <w:sz w:val="20"/>
          <w:szCs w:val="20"/>
        </w:rPr>
        <w:t>;</w:t>
      </w:r>
    </w:p>
    <w:p w:rsidR="00632D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- другие</w:t>
      </w:r>
      <w:r w:rsidR="00632DFD" w:rsidRPr="0070724B">
        <w:rPr>
          <w:rFonts w:ascii="Arial" w:hAnsi="Arial" w:cs="Arial"/>
          <w:sz w:val="20"/>
          <w:szCs w:val="20"/>
        </w:rPr>
        <w:t xml:space="preserve"> соревнования</w:t>
      </w:r>
      <w:r w:rsidRPr="0070724B">
        <w:rPr>
          <w:rFonts w:ascii="Arial" w:hAnsi="Arial" w:cs="Arial"/>
          <w:sz w:val="20"/>
          <w:szCs w:val="20"/>
        </w:rPr>
        <w:t>, включенные в Календарь ФКСР.</w:t>
      </w:r>
    </w:p>
    <w:p w:rsidR="00632DFD" w:rsidRPr="0070724B" w:rsidRDefault="00E60855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70724B">
        <w:rPr>
          <w:rFonts w:ascii="Arial" w:hAnsi="Arial" w:cs="Arial"/>
          <w:b/>
          <w:i/>
          <w:sz w:val="20"/>
          <w:szCs w:val="20"/>
        </w:rPr>
        <w:t>3.</w:t>
      </w:r>
      <w:r w:rsidR="00632DFD" w:rsidRPr="0070724B">
        <w:rPr>
          <w:rFonts w:ascii="Arial" w:hAnsi="Arial" w:cs="Arial"/>
          <w:b/>
          <w:i/>
          <w:sz w:val="20"/>
          <w:szCs w:val="20"/>
        </w:rPr>
        <w:t>2.</w:t>
      </w:r>
      <w:r w:rsidR="00632DFD" w:rsidRPr="0070724B">
        <w:rPr>
          <w:rFonts w:ascii="Arial" w:hAnsi="Arial" w:cs="Arial"/>
          <w:b/>
          <w:i/>
          <w:sz w:val="20"/>
          <w:szCs w:val="20"/>
        </w:rPr>
        <w:tab/>
        <w:t xml:space="preserve">По месту проведения </w:t>
      </w:r>
    </w:p>
    <w:p w:rsidR="00632D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3.</w:t>
      </w:r>
      <w:r w:rsidR="00632DFD" w:rsidRPr="0070724B">
        <w:rPr>
          <w:rFonts w:ascii="Arial" w:hAnsi="Arial" w:cs="Arial"/>
          <w:sz w:val="20"/>
          <w:szCs w:val="20"/>
        </w:rPr>
        <w:t>2.1.</w:t>
      </w:r>
      <w:r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В одном и том же субъекте РФ не допускается налож</w:t>
      </w:r>
      <w:r w:rsidRPr="0070724B">
        <w:rPr>
          <w:rFonts w:ascii="Arial" w:hAnsi="Arial" w:cs="Arial"/>
          <w:sz w:val="20"/>
          <w:szCs w:val="20"/>
        </w:rPr>
        <w:t>ение друг на друга сроков</w:t>
      </w:r>
      <w:r w:rsidR="00632DFD" w:rsidRPr="0070724B">
        <w:rPr>
          <w:rFonts w:ascii="Arial" w:hAnsi="Arial" w:cs="Arial"/>
          <w:sz w:val="20"/>
          <w:szCs w:val="20"/>
        </w:rPr>
        <w:t xml:space="preserve"> проведения официальных соревнований </w:t>
      </w:r>
      <w:r w:rsidRPr="0070724B">
        <w:rPr>
          <w:rFonts w:ascii="Arial" w:hAnsi="Arial" w:cs="Arial"/>
          <w:sz w:val="20"/>
          <w:szCs w:val="20"/>
          <w:u w:val="single"/>
        </w:rPr>
        <w:t>регионального</w:t>
      </w:r>
      <w:r w:rsidRPr="0070724B">
        <w:rPr>
          <w:rFonts w:ascii="Arial" w:hAnsi="Arial" w:cs="Arial"/>
          <w:sz w:val="20"/>
          <w:szCs w:val="20"/>
        </w:rPr>
        <w:t xml:space="preserve"> статуса и выше </w:t>
      </w:r>
      <w:r w:rsidR="00632DFD" w:rsidRPr="0070724B">
        <w:rPr>
          <w:rFonts w:ascii="Arial" w:hAnsi="Arial" w:cs="Arial"/>
          <w:sz w:val="20"/>
          <w:szCs w:val="20"/>
        </w:rPr>
        <w:t xml:space="preserve">по одной и той же дисциплине, возрастной категории/группе технической сложности. Исключения из этого положения могут быть сделаны </w:t>
      </w:r>
      <w:r w:rsidR="00632DFD" w:rsidRPr="0070724B">
        <w:rPr>
          <w:rFonts w:ascii="Arial" w:hAnsi="Arial" w:cs="Arial"/>
          <w:strike/>
          <w:sz w:val="20"/>
          <w:szCs w:val="20"/>
          <w:highlight w:val="yellow"/>
        </w:rPr>
        <w:t>Бюро</w:t>
      </w:r>
      <w:r w:rsidR="00632DFD" w:rsidRPr="0070724B">
        <w:rPr>
          <w:rFonts w:ascii="Arial" w:hAnsi="Arial" w:cs="Arial"/>
          <w:sz w:val="20"/>
          <w:szCs w:val="20"/>
        </w:rPr>
        <w:t xml:space="preserve"> ФКСР по обоснованному представлению </w:t>
      </w:r>
      <w:r w:rsidR="004E75E9" w:rsidRPr="0070724B">
        <w:rPr>
          <w:rFonts w:ascii="Arial" w:hAnsi="Arial" w:cs="Arial"/>
          <w:sz w:val="20"/>
          <w:szCs w:val="20"/>
          <w:highlight w:val="yellow"/>
        </w:rPr>
        <w:t xml:space="preserve">РСФ </w:t>
      </w:r>
      <w:r w:rsidR="00632DFD" w:rsidRPr="0070724B">
        <w:rPr>
          <w:rFonts w:ascii="Arial" w:hAnsi="Arial" w:cs="Arial"/>
          <w:strike/>
          <w:sz w:val="20"/>
          <w:szCs w:val="20"/>
          <w:highlight w:val="yellow"/>
        </w:rPr>
        <w:t>председателя комитета по соответствующей дисциплине</w:t>
      </w:r>
      <w:r w:rsidR="004E75E9" w:rsidRPr="0070724B">
        <w:rPr>
          <w:rFonts w:ascii="Arial" w:hAnsi="Arial" w:cs="Arial"/>
          <w:sz w:val="20"/>
          <w:szCs w:val="20"/>
        </w:rPr>
        <w:t xml:space="preserve"> </w:t>
      </w:r>
      <w:r w:rsidR="004E75E9" w:rsidRPr="0070724B">
        <w:rPr>
          <w:rFonts w:ascii="Arial" w:hAnsi="Arial" w:cs="Arial"/>
          <w:sz w:val="20"/>
          <w:szCs w:val="20"/>
          <w:highlight w:val="yellow"/>
        </w:rPr>
        <w:t>при письменном согласовании с Оргкомитетами, планирующими проведения соревнований</w:t>
      </w:r>
      <w:r w:rsidR="00632DFD" w:rsidRPr="0070724B">
        <w:rPr>
          <w:rFonts w:ascii="Arial" w:hAnsi="Arial" w:cs="Arial"/>
          <w:sz w:val="20"/>
          <w:szCs w:val="20"/>
        </w:rPr>
        <w:t>.</w:t>
      </w:r>
      <w:r w:rsidR="009B22C7" w:rsidRPr="0070724B">
        <w:rPr>
          <w:rFonts w:ascii="Arial" w:hAnsi="Arial" w:cs="Arial"/>
          <w:sz w:val="20"/>
          <w:szCs w:val="20"/>
        </w:rPr>
        <w:t xml:space="preserve"> </w:t>
      </w:r>
      <w:r w:rsidR="009B22C7"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</w:p>
    <w:p w:rsidR="00632D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3.</w:t>
      </w:r>
      <w:r w:rsidR="00632DFD" w:rsidRPr="0070724B">
        <w:rPr>
          <w:rFonts w:ascii="Arial" w:hAnsi="Arial" w:cs="Arial"/>
          <w:sz w:val="20"/>
          <w:szCs w:val="20"/>
        </w:rPr>
        <w:t>2.2.</w:t>
      </w:r>
      <w:r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Международные соревнования любо</w:t>
      </w:r>
      <w:r w:rsidRPr="0070724B">
        <w:rPr>
          <w:rFonts w:ascii="Arial" w:hAnsi="Arial" w:cs="Arial"/>
          <w:sz w:val="20"/>
          <w:szCs w:val="20"/>
        </w:rPr>
        <w:t>го</w:t>
      </w:r>
      <w:r w:rsidR="00632DFD"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</w:rPr>
        <w:t>уровня</w:t>
      </w:r>
      <w:r w:rsidR="00632DFD" w:rsidRPr="0070724B">
        <w:rPr>
          <w:rFonts w:ascii="Arial" w:hAnsi="Arial" w:cs="Arial"/>
          <w:sz w:val="20"/>
          <w:szCs w:val="20"/>
        </w:rPr>
        <w:t>, всероссийские и межрегиональные соревнования, не могут быть согласованы ФКСР, если Оргкомитет</w:t>
      </w:r>
      <w:r w:rsidR="004E75E9"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/</w:t>
      </w:r>
      <w:r w:rsidR="004E75E9"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 xml:space="preserve">проводящая организация до подачи заявки не имел положительного опыта проведения соревнований, включенных в ЕКП </w:t>
      </w:r>
      <w:r w:rsidRPr="0070724B">
        <w:rPr>
          <w:rFonts w:ascii="Arial" w:hAnsi="Arial" w:cs="Arial"/>
          <w:sz w:val="20"/>
          <w:szCs w:val="20"/>
        </w:rPr>
        <w:t>на том же спортивном объекте.</w:t>
      </w:r>
    </w:p>
    <w:p w:rsidR="00632DFD" w:rsidRPr="0070724B" w:rsidRDefault="005F36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Для принятия решения по проведению соревнований</w:t>
      </w:r>
      <w:r w:rsidR="003437CF" w:rsidRPr="0070724B">
        <w:rPr>
          <w:rFonts w:ascii="Arial" w:hAnsi="Arial" w:cs="Arial"/>
          <w:sz w:val="20"/>
          <w:szCs w:val="20"/>
        </w:rPr>
        <w:t xml:space="preserve"> межрегионального уровня и выше </w:t>
      </w:r>
      <w:r w:rsidR="00632DFD" w:rsidRPr="0070724B">
        <w:rPr>
          <w:rFonts w:ascii="Arial" w:hAnsi="Arial" w:cs="Arial"/>
          <w:sz w:val="20"/>
          <w:szCs w:val="20"/>
        </w:rPr>
        <w:t>Комитета ФКСР по соответствующей дисциплине</w:t>
      </w:r>
      <w:r w:rsidRPr="0070724B">
        <w:rPr>
          <w:rFonts w:ascii="Arial" w:hAnsi="Arial" w:cs="Arial"/>
          <w:sz w:val="20"/>
          <w:szCs w:val="20"/>
        </w:rPr>
        <w:t>/Бюро ФКСР</w:t>
      </w:r>
      <w:r w:rsidR="00632DFD" w:rsidRPr="0070724B">
        <w:rPr>
          <w:rFonts w:ascii="Arial" w:hAnsi="Arial" w:cs="Arial"/>
          <w:sz w:val="20"/>
          <w:szCs w:val="20"/>
        </w:rPr>
        <w:t xml:space="preserve"> и за счет Оргкомитета/проводящей организации </w:t>
      </w:r>
      <w:r w:rsidRPr="0070724B">
        <w:rPr>
          <w:rFonts w:ascii="Arial" w:hAnsi="Arial" w:cs="Arial"/>
          <w:sz w:val="20"/>
          <w:szCs w:val="20"/>
        </w:rPr>
        <w:t xml:space="preserve">(заинтересованных лиц) </w:t>
      </w:r>
      <w:r w:rsidR="00632DFD" w:rsidRPr="0070724B">
        <w:rPr>
          <w:rFonts w:ascii="Arial" w:hAnsi="Arial" w:cs="Arial"/>
          <w:sz w:val="20"/>
          <w:szCs w:val="20"/>
        </w:rPr>
        <w:t xml:space="preserve">может </w:t>
      </w:r>
      <w:r w:rsidR="003437CF" w:rsidRPr="0070724B">
        <w:rPr>
          <w:rFonts w:ascii="Arial" w:hAnsi="Arial" w:cs="Arial"/>
          <w:sz w:val="20"/>
          <w:szCs w:val="20"/>
        </w:rPr>
        <w:t xml:space="preserve">направить </w:t>
      </w:r>
      <w:r w:rsidR="00632DFD" w:rsidRPr="0070724B">
        <w:rPr>
          <w:rFonts w:ascii="Arial" w:hAnsi="Arial" w:cs="Arial"/>
          <w:sz w:val="20"/>
          <w:szCs w:val="20"/>
        </w:rPr>
        <w:t>Техническ</w:t>
      </w:r>
      <w:r w:rsidR="003437CF" w:rsidRPr="0070724B">
        <w:rPr>
          <w:rFonts w:ascii="Arial" w:hAnsi="Arial" w:cs="Arial"/>
          <w:sz w:val="20"/>
          <w:szCs w:val="20"/>
        </w:rPr>
        <w:t>ого</w:t>
      </w:r>
      <w:r w:rsidR="00632DFD" w:rsidRPr="0070724B">
        <w:rPr>
          <w:rFonts w:ascii="Arial" w:hAnsi="Arial" w:cs="Arial"/>
          <w:sz w:val="20"/>
          <w:szCs w:val="20"/>
        </w:rPr>
        <w:t xml:space="preserve"> делегат</w:t>
      </w:r>
      <w:r w:rsidR="003437CF" w:rsidRPr="0070724B">
        <w:rPr>
          <w:rFonts w:ascii="Arial" w:hAnsi="Arial" w:cs="Arial"/>
          <w:sz w:val="20"/>
          <w:szCs w:val="20"/>
        </w:rPr>
        <w:t>а </w:t>
      </w:r>
      <w:r w:rsidR="00632DFD" w:rsidRPr="0070724B">
        <w:rPr>
          <w:rFonts w:ascii="Arial" w:hAnsi="Arial" w:cs="Arial"/>
          <w:sz w:val="20"/>
          <w:szCs w:val="20"/>
        </w:rPr>
        <w:t>-</w:t>
      </w:r>
      <w:r w:rsidR="003437CF"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инспектор</w:t>
      </w:r>
      <w:r w:rsidR="003437CF" w:rsidRPr="0070724B">
        <w:rPr>
          <w:rFonts w:ascii="Arial" w:hAnsi="Arial" w:cs="Arial"/>
          <w:sz w:val="20"/>
          <w:szCs w:val="20"/>
        </w:rPr>
        <w:t>а</w:t>
      </w:r>
      <w:r w:rsidR="00632DFD" w:rsidRPr="0070724B">
        <w:rPr>
          <w:rFonts w:ascii="Arial" w:hAnsi="Arial" w:cs="Arial"/>
          <w:sz w:val="20"/>
          <w:szCs w:val="20"/>
        </w:rPr>
        <w:t>, который даст независимое заключение о соответствии проводящей организации</w:t>
      </w:r>
      <w:r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/</w:t>
      </w:r>
      <w:r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спортивных площадок требованиям</w:t>
      </w:r>
      <w:r w:rsidRPr="0070724B">
        <w:rPr>
          <w:rFonts w:ascii="Arial" w:hAnsi="Arial" w:cs="Arial"/>
          <w:sz w:val="20"/>
          <w:szCs w:val="20"/>
        </w:rPr>
        <w:t>, предъявляемым к организации и проведению соревнований соответствующего статуса</w:t>
      </w:r>
      <w:r w:rsidR="00632DFD" w:rsidRPr="0070724B">
        <w:rPr>
          <w:rFonts w:ascii="Arial" w:hAnsi="Arial" w:cs="Arial"/>
          <w:sz w:val="20"/>
          <w:szCs w:val="20"/>
        </w:rPr>
        <w:t xml:space="preserve"> для последующего рассмотрения заявки Комитетом по дисциплине</w:t>
      </w:r>
      <w:r w:rsidRPr="0070724B">
        <w:rPr>
          <w:rFonts w:ascii="Arial" w:hAnsi="Arial" w:cs="Arial"/>
          <w:sz w:val="20"/>
          <w:szCs w:val="20"/>
        </w:rPr>
        <w:t>/Бюро ФКСР</w:t>
      </w:r>
      <w:r w:rsidR="00632DFD" w:rsidRPr="0070724B">
        <w:rPr>
          <w:rFonts w:ascii="Arial" w:hAnsi="Arial" w:cs="Arial"/>
          <w:sz w:val="20"/>
          <w:szCs w:val="20"/>
        </w:rPr>
        <w:t>.</w:t>
      </w:r>
    </w:p>
    <w:p w:rsidR="00632DFD" w:rsidRPr="0070724B" w:rsidRDefault="00E60855" w:rsidP="00601251">
      <w:pPr>
        <w:keepNext/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70724B">
        <w:rPr>
          <w:rFonts w:ascii="Arial" w:hAnsi="Arial" w:cs="Arial"/>
          <w:b/>
          <w:i/>
          <w:sz w:val="20"/>
          <w:szCs w:val="20"/>
        </w:rPr>
        <w:t>3.</w:t>
      </w:r>
      <w:r w:rsidR="00632DFD" w:rsidRPr="0070724B">
        <w:rPr>
          <w:rFonts w:ascii="Arial" w:hAnsi="Arial" w:cs="Arial"/>
          <w:b/>
          <w:i/>
          <w:sz w:val="20"/>
          <w:szCs w:val="20"/>
        </w:rPr>
        <w:t>3.</w:t>
      </w:r>
      <w:r w:rsidR="00632DFD" w:rsidRPr="0070724B">
        <w:rPr>
          <w:rFonts w:ascii="Arial" w:hAnsi="Arial" w:cs="Arial"/>
          <w:b/>
          <w:i/>
          <w:sz w:val="20"/>
          <w:szCs w:val="20"/>
        </w:rPr>
        <w:tab/>
        <w:t>По датам проведения</w:t>
      </w:r>
    </w:p>
    <w:p w:rsidR="00632DFD" w:rsidRPr="0070724B" w:rsidRDefault="003437CF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У</w:t>
      </w:r>
      <w:r w:rsidR="00632DFD" w:rsidRPr="0070724B">
        <w:rPr>
          <w:rFonts w:ascii="Arial" w:hAnsi="Arial" w:cs="Arial"/>
          <w:sz w:val="20"/>
          <w:szCs w:val="20"/>
        </w:rPr>
        <w:t xml:space="preserve">частие в </w:t>
      </w:r>
      <w:r w:rsidRPr="0070724B">
        <w:rPr>
          <w:rFonts w:ascii="Arial" w:hAnsi="Arial" w:cs="Arial"/>
          <w:sz w:val="20"/>
          <w:szCs w:val="20"/>
        </w:rPr>
        <w:t>ч</w:t>
      </w:r>
      <w:r w:rsidR="00632DFD" w:rsidRPr="0070724B">
        <w:rPr>
          <w:rFonts w:ascii="Arial" w:hAnsi="Arial" w:cs="Arial"/>
          <w:sz w:val="20"/>
          <w:szCs w:val="20"/>
        </w:rPr>
        <w:t xml:space="preserve">емпионатах, Кубках, </w:t>
      </w:r>
      <w:r w:rsidRPr="0070724B">
        <w:rPr>
          <w:rFonts w:ascii="Arial" w:hAnsi="Arial" w:cs="Arial"/>
          <w:sz w:val="20"/>
          <w:szCs w:val="20"/>
        </w:rPr>
        <w:t>п</w:t>
      </w:r>
      <w:r w:rsidR="00632DFD" w:rsidRPr="0070724B">
        <w:rPr>
          <w:rFonts w:ascii="Arial" w:hAnsi="Arial" w:cs="Arial"/>
          <w:sz w:val="20"/>
          <w:szCs w:val="20"/>
        </w:rPr>
        <w:t>ервенствах России</w:t>
      </w:r>
      <w:r w:rsidRPr="0070724B">
        <w:rPr>
          <w:rFonts w:ascii="Arial" w:hAnsi="Arial" w:cs="Arial"/>
          <w:sz w:val="20"/>
          <w:szCs w:val="20"/>
        </w:rPr>
        <w:t xml:space="preserve">, межрегиональных и зональных соревнованиях, чемпионатах, Кубках, первенствах </w:t>
      </w:r>
      <w:r w:rsidR="00632DFD" w:rsidRPr="0070724B">
        <w:rPr>
          <w:rFonts w:ascii="Arial" w:hAnsi="Arial" w:cs="Arial"/>
          <w:sz w:val="20"/>
          <w:szCs w:val="20"/>
        </w:rPr>
        <w:t>субъекта РФ подразумевает участие в этих соревнованиях лучших спортивных пар спортсмен/лошадь</w:t>
      </w:r>
      <w:r w:rsidRPr="0070724B">
        <w:rPr>
          <w:rFonts w:ascii="Arial" w:hAnsi="Arial" w:cs="Arial"/>
          <w:sz w:val="20"/>
          <w:szCs w:val="20"/>
        </w:rPr>
        <w:t xml:space="preserve">, входящих в состав </w:t>
      </w:r>
      <w:r w:rsidR="00632DFD" w:rsidRPr="0070724B">
        <w:rPr>
          <w:rFonts w:ascii="Arial" w:hAnsi="Arial" w:cs="Arial"/>
          <w:sz w:val="20"/>
          <w:szCs w:val="20"/>
        </w:rPr>
        <w:t>сборных команд соответствующ</w:t>
      </w:r>
      <w:r w:rsidRPr="0070724B">
        <w:rPr>
          <w:rFonts w:ascii="Arial" w:hAnsi="Arial" w:cs="Arial"/>
          <w:sz w:val="20"/>
          <w:szCs w:val="20"/>
        </w:rPr>
        <w:t>их субъектов РФ. В связи с этим</w:t>
      </w:r>
      <w:r w:rsidR="00632DFD" w:rsidRPr="0070724B">
        <w:rPr>
          <w:rFonts w:ascii="Arial" w:hAnsi="Arial" w:cs="Arial"/>
          <w:sz w:val="20"/>
          <w:szCs w:val="20"/>
        </w:rPr>
        <w:t>, ФКСР рассматривает поступившие заявки на проведение соревнований в соответствии со следующими приоритетами</w:t>
      </w:r>
      <w:r w:rsidR="00591586" w:rsidRPr="0070724B">
        <w:rPr>
          <w:rFonts w:ascii="Arial" w:hAnsi="Arial" w:cs="Arial"/>
          <w:sz w:val="20"/>
          <w:szCs w:val="20"/>
        </w:rPr>
        <w:t xml:space="preserve"> </w:t>
      </w:r>
      <w:r w:rsidR="00591586" w:rsidRPr="0070724B">
        <w:rPr>
          <w:rFonts w:ascii="Arial" w:hAnsi="Arial" w:cs="Arial"/>
          <w:sz w:val="20"/>
          <w:szCs w:val="20"/>
          <w:u w:val="single"/>
        </w:rPr>
        <w:t>(с учетом дисциплины и возрастных категорий участников соревнований)</w:t>
      </w:r>
      <w:r w:rsidR="00632DFD" w:rsidRPr="0070724B">
        <w:rPr>
          <w:rFonts w:ascii="Arial" w:hAnsi="Arial" w:cs="Arial"/>
          <w:sz w:val="20"/>
          <w:szCs w:val="20"/>
        </w:rPr>
        <w:t>:</w:t>
      </w:r>
    </w:p>
    <w:p w:rsidR="00632DFD" w:rsidRPr="0070724B" w:rsidRDefault="003437CF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а) </w:t>
      </w:r>
      <w:r w:rsidR="00632DFD" w:rsidRPr="0070724B">
        <w:rPr>
          <w:rFonts w:ascii="Arial" w:hAnsi="Arial" w:cs="Arial"/>
          <w:sz w:val="20"/>
          <w:szCs w:val="20"/>
        </w:rPr>
        <w:t xml:space="preserve">Международные соревнования </w:t>
      </w:r>
      <w:r w:rsidRPr="0070724B">
        <w:rPr>
          <w:rFonts w:ascii="Arial" w:hAnsi="Arial" w:cs="Arial"/>
          <w:sz w:val="20"/>
          <w:szCs w:val="20"/>
          <w:lang w:val="en-US"/>
        </w:rPr>
        <w:t>C</w:t>
      </w:r>
      <w:r w:rsidR="00591586" w:rsidRPr="0070724B">
        <w:rPr>
          <w:rFonts w:ascii="Arial" w:hAnsi="Arial" w:cs="Arial"/>
          <w:sz w:val="20"/>
          <w:szCs w:val="20"/>
          <w:lang w:val="en-US"/>
        </w:rPr>
        <w:t>I</w:t>
      </w:r>
      <w:r w:rsidRPr="0070724B">
        <w:rPr>
          <w:rFonts w:ascii="Arial" w:hAnsi="Arial" w:cs="Arial"/>
          <w:sz w:val="20"/>
          <w:szCs w:val="20"/>
          <w:lang w:val="en-US"/>
        </w:rPr>
        <w:t>s</w:t>
      </w:r>
      <w:r w:rsidR="00FA5A4A"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3-5* и Чемпионат России гр</w:t>
      </w:r>
      <w:r w:rsidRPr="0070724B">
        <w:rPr>
          <w:rFonts w:ascii="Arial" w:hAnsi="Arial" w:cs="Arial"/>
          <w:sz w:val="20"/>
          <w:szCs w:val="20"/>
        </w:rPr>
        <w:t>. </w:t>
      </w:r>
      <w:r w:rsidR="00632DFD" w:rsidRPr="0070724B">
        <w:rPr>
          <w:rFonts w:ascii="Arial" w:hAnsi="Arial" w:cs="Arial"/>
          <w:sz w:val="20"/>
          <w:szCs w:val="20"/>
        </w:rPr>
        <w:t>А на территории России: даты проведения не могут быть утверждены Бюро ФКСР, если заявлены их даты проведения в сроки менее чем за две недели (</w:t>
      </w:r>
      <w:r w:rsidRPr="0070724B">
        <w:rPr>
          <w:rFonts w:ascii="Arial" w:hAnsi="Arial" w:cs="Arial"/>
          <w:sz w:val="20"/>
          <w:szCs w:val="20"/>
        </w:rPr>
        <w:t xml:space="preserve">без противоречий правилам </w:t>
      </w:r>
      <w:r w:rsidRPr="0070724B">
        <w:rPr>
          <w:rFonts w:ascii="Arial" w:hAnsi="Arial" w:cs="Arial"/>
          <w:sz w:val="20"/>
          <w:szCs w:val="20"/>
          <w:lang w:val="en-US"/>
        </w:rPr>
        <w:t>FEI</w:t>
      </w:r>
      <w:r w:rsidR="00632DFD" w:rsidRPr="0070724B">
        <w:rPr>
          <w:rFonts w:ascii="Arial" w:hAnsi="Arial" w:cs="Arial"/>
          <w:sz w:val="20"/>
          <w:szCs w:val="20"/>
        </w:rPr>
        <w:t>) до начала Олимпийских Игр, Чемпионата Мира, Европы, Первенства Европы среди юниоров</w:t>
      </w:r>
      <w:r w:rsidRPr="0070724B">
        <w:rPr>
          <w:rFonts w:ascii="Arial" w:hAnsi="Arial" w:cs="Arial"/>
          <w:sz w:val="20"/>
          <w:szCs w:val="20"/>
        </w:rPr>
        <w:t xml:space="preserve"> до 25 (</w:t>
      </w:r>
      <w:r w:rsidR="00632DFD" w:rsidRPr="0070724B">
        <w:rPr>
          <w:rFonts w:ascii="Arial" w:hAnsi="Arial" w:cs="Arial"/>
          <w:sz w:val="20"/>
          <w:szCs w:val="20"/>
        </w:rPr>
        <w:t>U-25</w:t>
      </w:r>
      <w:r w:rsidRPr="0070724B">
        <w:rPr>
          <w:rFonts w:ascii="Arial" w:hAnsi="Arial" w:cs="Arial"/>
          <w:sz w:val="20"/>
          <w:szCs w:val="20"/>
        </w:rPr>
        <w:t>) по соответствующей дисциплине</w:t>
      </w:r>
      <w:r w:rsidR="00632DFD" w:rsidRPr="0070724B">
        <w:rPr>
          <w:rFonts w:ascii="Arial" w:hAnsi="Arial" w:cs="Arial"/>
          <w:sz w:val="20"/>
          <w:szCs w:val="20"/>
        </w:rPr>
        <w:t>. Чемпионаты России гр</w:t>
      </w:r>
      <w:r w:rsidRPr="0070724B">
        <w:rPr>
          <w:rFonts w:ascii="Arial" w:hAnsi="Arial" w:cs="Arial"/>
          <w:sz w:val="20"/>
          <w:szCs w:val="20"/>
        </w:rPr>
        <w:t>. </w:t>
      </w:r>
      <w:r w:rsidR="00632DFD" w:rsidRPr="0070724B">
        <w:rPr>
          <w:rFonts w:ascii="Arial" w:hAnsi="Arial" w:cs="Arial"/>
          <w:sz w:val="20"/>
          <w:szCs w:val="20"/>
        </w:rPr>
        <w:t xml:space="preserve">А целесообразно назначать </w:t>
      </w:r>
      <w:r w:rsidR="00632DFD" w:rsidRPr="0070724B">
        <w:rPr>
          <w:rFonts w:ascii="Arial" w:hAnsi="Arial" w:cs="Arial"/>
          <w:sz w:val="20"/>
          <w:szCs w:val="20"/>
          <w:highlight w:val="lightGray"/>
        </w:rPr>
        <w:t xml:space="preserve">не </w:t>
      </w:r>
      <w:r w:rsidRPr="0070724B">
        <w:rPr>
          <w:rFonts w:ascii="Arial" w:hAnsi="Arial" w:cs="Arial"/>
          <w:sz w:val="20"/>
          <w:szCs w:val="20"/>
          <w:highlight w:val="lightGray"/>
        </w:rPr>
        <w:t>позднее</w:t>
      </w:r>
      <w:r w:rsidR="00632DFD" w:rsidRPr="0070724B">
        <w:rPr>
          <w:rFonts w:ascii="Arial" w:hAnsi="Arial" w:cs="Arial"/>
          <w:sz w:val="20"/>
          <w:szCs w:val="20"/>
          <w:highlight w:val="lightGray"/>
        </w:rPr>
        <w:t xml:space="preserve"> чем за </w:t>
      </w:r>
      <w:r w:rsidR="00591586" w:rsidRPr="0070724B">
        <w:rPr>
          <w:rFonts w:ascii="Arial" w:hAnsi="Arial" w:cs="Arial"/>
          <w:sz w:val="20"/>
          <w:szCs w:val="20"/>
          <w:highlight w:val="lightGray"/>
        </w:rPr>
        <w:t>две</w:t>
      </w:r>
      <w:r w:rsidR="00632DFD" w:rsidRPr="0070724B">
        <w:rPr>
          <w:rFonts w:ascii="Arial" w:hAnsi="Arial" w:cs="Arial"/>
          <w:sz w:val="20"/>
          <w:szCs w:val="20"/>
          <w:highlight w:val="lightGray"/>
        </w:rPr>
        <w:t xml:space="preserve"> недели</w:t>
      </w:r>
      <w:r w:rsidR="00632DFD" w:rsidRPr="0070724B">
        <w:rPr>
          <w:rFonts w:ascii="Arial" w:hAnsi="Arial" w:cs="Arial"/>
          <w:sz w:val="20"/>
          <w:szCs w:val="20"/>
        </w:rPr>
        <w:t xml:space="preserve"> до Олимпийских Игр, Чемпионата Мира, Европы </w:t>
      </w:r>
      <w:r w:rsidR="00632DFD" w:rsidRPr="0070724B">
        <w:rPr>
          <w:rFonts w:ascii="Arial" w:hAnsi="Arial" w:cs="Arial"/>
          <w:sz w:val="20"/>
          <w:szCs w:val="20"/>
          <w:highlight w:val="lightGray"/>
        </w:rPr>
        <w:t>или не ранее чем через две недели по окончании</w:t>
      </w:r>
      <w:r w:rsidR="00632DFD" w:rsidRPr="0070724B">
        <w:rPr>
          <w:rFonts w:ascii="Arial" w:hAnsi="Arial" w:cs="Arial"/>
          <w:sz w:val="20"/>
          <w:szCs w:val="20"/>
        </w:rPr>
        <w:t xml:space="preserve"> вышеуказанных соревнований, чтобы лучшие спортивные пары (всадник/лошадь) стран</w:t>
      </w:r>
      <w:r w:rsidRPr="0070724B">
        <w:rPr>
          <w:rFonts w:ascii="Arial" w:hAnsi="Arial" w:cs="Arial"/>
          <w:sz w:val="20"/>
          <w:szCs w:val="20"/>
        </w:rPr>
        <w:t>ы могли принять в нем участие.</w:t>
      </w:r>
    </w:p>
    <w:p w:rsidR="00EF259C" w:rsidRPr="0070724B" w:rsidRDefault="00EF259C" w:rsidP="00EF259C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Комментарий: Старшие тренеры по видам должны внести свои предложения, для создания максимально благоприятных условий участия основных спортсменов сборной команды России как в основных турнирах в России, так и </w:t>
      </w:r>
      <w:proofErr w:type="spellStart"/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зарубежом</w:t>
      </w:r>
      <w:proofErr w:type="spellEnd"/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. С момента первого обсуждения данного вопроса (03.04.2018 г.) никаких предложений со стороны тренеров/комитетов НЕ поступило.</w:t>
      </w:r>
    </w:p>
    <w:p w:rsidR="00632DFD" w:rsidRPr="0070724B" w:rsidRDefault="003437CF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б) </w:t>
      </w:r>
      <w:r w:rsidR="00632DFD" w:rsidRPr="0070724B">
        <w:rPr>
          <w:rFonts w:ascii="Arial" w:hAnsi="Arial" w:cs="Arial"/>
          <w:sz w:val="20"/>
          <w:szCs w:val="20"/>
        </w:rPr>
        <w:t>Чемпионат</w:t>
      </w:r>
      <w:r w:rsidR="00591586" w:rsidRPr="0070724B">
        <w:rPr>
          <w:rFonts w:ascii="Arial" w:hAnsi="Arial" w:cs="Arial"/>
          <w:sz w:val="20"/>
          <w:szCs w:val="20"/>
        </w:rPr>
        <w:t xml:space="preserve">, Кубок (Финал) </w:t>
      </w:r>
      <w:r w:rsidR="00632DFD" w:rsidRPr="0070724B">
        <w:rPr>
          <w:rFonts w:ascii="Arial" w:hAnsi="Arial" w:cs="Arial"/>
          <w:sz w:val="20"/>
          <w:szCs w:val="20"/>
        </w:rPr>
        <w:t>России гр</w:t>
      </w:r>
      <w:r w:rsidRPr="0070724B">
        <w:rPr>
          <w:rFonts w:ascii="Arial" w:hAnsi="Arial" w:cs="Arial"/>
          <w:sz w:val="20"/>
          <w:szCs w:val="20"/>
        </w:rPr>
        <w:t>. </w:t>
      </w:r>
      <w:r w:rsidR="00632DFD" w:rsidRPr="0070724B">
        <w:rPr>
          <w:rFonts w:ascii="Arial" w:hAnsi="Arial" w:cs="Arial"/>
          <w:sz w:val="20"/>
          <w:szCs w:val="20"/>
        </w:rPr>
        <w:t>А и/или гр</w:t>
      </w:r>
      <w:r w:rsidRPr="0070724B">
        <w:rPr>
          <w:rFonts w:ascii="Arial" w:hAnsi="Arial" w:cs="Arial"/>
          <w:sz w:val="20"/>
          <w:szCs w:val="20"/>
        </w:rPr>
        <w:t>. </w:t>
      </w:r>
      <w:r w:rsidR="00632DFD" w:rsidRPr="0070724B">
        <w:rPr>
          <w:rFonts w:ascii="Arial" w:hAnsi="Arial" w:cs="Arial"/>
          <w:sz w:val="20"/>
          <w:szCs w:val="20"/>
        </w:rPr>
        <w:t xml:space="preserve">В – заявленные даты не могут совпадать с датами проведения в других местах соревнований </w:t>
      </w:r>
      <w:r w:rsidR="00591586" w:rsidRPr="0070724B">
        <w:rPr>
          <w:rFonts w:ascii="Arial" w:hAnsi="Arial" w:cs="Arial"/>
          <w:sz w:val="20"/>
          <w:szCs w:val="20"/>
          <w:lang w:val="en-US"/>
        </w:rPr>
        <w:t>C</w:t>
      </w:r>
      <w:r w:rsidR="00632DFD" w:rsidRPr="0070724B">
        <w:rPr>
          <w:rFonts w:ascii="Arial" w:hAnsi="Arial" w:cs="Arial"/>
          <w:sz w:val="20"/>
          <w:szCs w:val="20"/>
        </w:rPr>
        <w:t>I</w:t>
      </w:r>
      <w:r w:rsidRPr="0070724B">
        <w:rPr>
          <w:rFonts w:ascii="Arial" w:hAnsi="Arial" w:cs="Arial"/>
          <w:sz w:val="20"/>
          <w:szCs w:val="20"/>
          <w:lang w:val="en-US"/>
        </w:rPr>
        <w:t>s</w:t>
      </w:r>
      <w:r w:rsidR="00FA5A4A"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3*</w:t>
      </w:r>
      <w:r w:rsidR="00591586" w:rsidRPr="0070724B">
        <w:rPr>
          <w:rFonts w:ascii="Arial" w:hAnsi="Arial" w:cs="Arial"/>
          <w:sz w:val="20"/>
          <w:szCs w:val="20"/>
        </w:rPr>
        <w:t xml:space="preserve">-5*, соревнований серии Кубка Мира </w:t>
      </w:r>
      <w:r w:rsidR="00591586" w:rsidRPr="0070724B">
        <w:rPr>
          <w:rFonts w:ascii="Arial" w:hAnsi="Arial" w:cs="Arial"/>
          <w:sz w:val="20"/>
          <w:szCs w:val="20"/>
          <w:lang w:val="en-US"/>
        </w:rPr>
        <w:t>FEI</w:t>
      </w:r>
      <w:r w:rsidR="00632DFD" w:rsidRPr="0070724B">
        <w:rPr>
          <w:rFonts w:ascii="Arial" w:hAnsi="Arial" w:cs="Arial"/>
          <w:sz w:val="20"/>
          <w:szCs w:val="20"/>
        </w:rPr>
        <w:t xml:space="preserve">, </w:t>
      </w:r>
      <w:r w:rsidR="00591586" w:rsidRPr="0070724B">
        <w:rPr>
          <w:rFonts w:ascii="Arial" w:hAnsi="Arial" w:cs="Arial"/>
          <w:sz w:val="20"/>
          <w:szCs w:val="20"/>
        </w:rPr>
        <w:t xml:space="preserve">кроме случаев проведения этих соревнований </w:t>
      </w:r>
      <w:r w:rsidR="00632DFD" w:rsidRPr="0070724B">
        <w:rPr>
          <w:rFonts w:ascii="Arial" w:hAnsi="Arial" w:cs="Arial"/>
          <w:sz w:val="20"/>
          <w:szCs w:val="20"/>
        </w:rPr>
        <w:t>в одном и том же месте проведения в одни и те же или близкие (в течение 10 дней) сроки.</w:t>
      </w:r>
    </w:p>
    <w:p w:rsidR="00E7374C" w:rsidRPr="0070724B" w:rsidRDefault="00591586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в) </w:t>
      </w:r>
      <w:r w:rsidR="00632DFD" w:rsidRPr="0070724B">
        <w:rPr>
          <w:rFonts w:ascii="Arial" w:hAnsi="Arial" w:cs="Arial"/>
          <w:sz w:val="20"/>
          <w:szCs w:val="20"/>
        </w:rPr>
        <w:t>Первенства России и Спартакиад</w:t>
      </w:r>
      <w:r w:rsidRPr="0070724B">
        <w:rPr>
          <w:rFonts w:ascii="Arial" w:hAnsi="Arial" w:cs="Arial"/>
          <w:sz w:val="20"/>
          <w:szCs w:val="20"/>
        </w:rPr>
        <w:t xml:space="preserve">ы </w:t>
      </w:r>
      <w:r w:rsidR="00632DFD" w:rsidRPr="0070724B">
        <w:rPr>
          <w:rFonts w:ascii="Arial" w:hAnsi="Arial" w:cs="Arial"/>
          <w:sz w:val="20"/>
          <w:szCs w:val="20"/>
        </w:rPr>
        <w:t xml:space="preserve">имеют приоритет по отношению к датам проведения международных </w:t>
      </w:r>
      <w:r w:rsidRPr="0070724B">
        <w:rPr>
          <w:rFonts w:ascii="Arial" w:hAnsi="Arial" w:cs="Arial"/>
          <w:sz w:val="20"/>
          <w:szCs w:val="20"/>
        </w:rPr>
        <w:t>соревнований</w:t>
      </w:r>
      <w:r w:rsidR="00632DFD" w:rsidRPr="0070724B">
        <w:rPr>
          <w:rFonts w:ascii="Arial" w:hAnsi="Arial" w:cs="Arial"/>
          <w:sz w:val="20"/>
          <w:szCs w:val="20"/>
        </w:rPr>
        <w:t xml:space="preserve"> на территории России и между собой</w:t>
      </w:r>
      <w:r w:rsidR="00E7374C" w:rsidRPr="0070724B">
        <w:rPr>
          <w:rFonts w:ascii="Arial" w:hAnsi="Arial" w:cs="Arial"/>
          <w:sz w:val="20"/>
          <w:szCs w:val="20"/>
        </w:rPr>
        <w:t xml:space="preserve"> и не могут быть организованы в сроки проведения первенства Европы/Мира</w:t>
      </w:r>
      <w:r w:rsidR="00632DFD" w:rsidRPr="0070724B">
        <w:rPr>
          <w:rFonts w:ascii="Arial" w:hAnsi="Arial" w:cs="Arial"/>
          <w:sz w:val="20"/>
          <w:szCs w:val="20"/>
        </w:rPr>
        <w:t>.</w:t>
      </w:r>
      <w:r w:rsidR="00E7374C" w:rsidRPr="0070724B">
        <w:rPr>
          <w:rFonts w:ascii="Arial" w:hAnsi="Arial" w:cs="Arial"/>
          <w:sz w:val="20"/>
          <w:szCs w:val="20"/>
        </w:rPr>
        <w:t xml:space="preserve"> Целесообразно назначать не позднее</w:t>
      </w:r>
      <w:r w:rsidR="002239B6" w:rsidRPr="0070724B">
        <w:rPr>
          <w:rFonts w:ascii="Arial" w:hAnsi="Arial" w:cs="Arial"/>
          <w:sz w:val="20"/>
          <w:szCs w:val="20"/>
        </w:rPr>
        <w:t>,</w:t>
      </w:r>
      <w:r w:rsidR="00E7374C" w:rsidRPr="0070724B">
        <w:rPr>
          <w:rFonts w:ascii="Arial" w:hAnsi="Arial" w:cs="Arial"/>
          <w:sz w:val="20"/>
          <w:szCs w:val="20"/>
        </w:rPr>
        <w:t xml:space="preserve"> </w:t>
      </w:r>
      <w:r w:rsidR="00E7374C" w:rsidRPr="0070724B">
        <w:rPr>
          <w:rFonts w:ascii="Arial" w:hAnsi="Arial" w:cs="Arial"/>
          <w:sz w:val="20"/>
          <w:szCs w:val="20"/>
          <w:highlight w:val="lightGray"/>
        </w:rPr>
        <w:t>чем за две недели</w:t>
      </w:r>
      <w:r w:rsidR="00E7374C" w:rsidRPr="0070724B">
        <w:rPr>
          <w:rFonts w:ascii="Arial" w:hAnsi="Arial" w:cs="Arial"/>
          <w:sz w:val="20"/>
          <w:szCs w:val="20"/>
        </w:rPr>
        <w:t xml:space="preserve"> первенства Европы/Мира или </w:t>
      </w:r>
      <w:r w:rsidR="00E7374C" w:rsidRPr="0070724B">
        <w:rPr>
          <w:rFonts w:ascii="Arial" w:hAnsi="Arial" w:cs="Arial"/>
          <w:sz w:val="20"/>
          <w:szCs w:val="20"/>
          <w:highlight w:val="lightGray"/>
        </w:rPr>
        <w:t>не ранее</w:t>
      </w:r>
      <w:r w:rsidR="002239B6" w:rsidRPr="0070724B">
        <w:rPr>
          <w:rFonts w:ascii="Arial" w:hAnsi="Arial" w:cs="Arial"/>
          <w:sz w:val="20"/>
          <w:szCs w:val="20"/>
          <w:highlight w:val="lightGray"/>
        </w:rPr>
        <w:t>,</w:t>
      </w:r>
      <w:r w:rsidR="00E7374C" w:rsidRPr="0070724B">
        <w:rPr>
          <w:rFonts w:ascii="Arial" w:hAnsi="Arial" w:cs="Arial"/>
          <w:sz w:val="20"/>
          <w:szCs w:val="20"/>
          <w:highlight w:val="lightGray"/>
        </w:rPr>
        <w:t xml:space="preserve"> чем через две недели по окончании</w:t>
      </w:r>
      <w:r w:rsidR="00E7374C" w:rsidRPr="0070724B">
        <w:rPr>
          <w:rFonts w:ascii="Arial" w:hAnsi="Arial" w:cs="Arial"/>
          <w:sz w:val="20"/>
          <w:szCs w:val="20"/>
        </w:rPr>
        <w:t xml:space="preserve"> вышеуказанных соревнований, чтобы лучшие спортивные пары (всадник/лошадь) страны могли принять в нем участие.</w:t>
      </w:r>
    </w:p>
    <w:p w:rsidR="00632DFD" w:rsidRPr="0070724B" w:rsidRDefault="00591586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lastRenderedPageBreak/>
        <w:t>г) </w:t>
      </w:r>
      <w:r w:rsidR="00632DFD" w:rsidRPr="0070724B">
        <w:rPr>
          <w:rFonts w:ascii="Arial" w:hAnsi="Arial" w:cs="Arial"/>
          <w:sz w:val="20"/>
          <w:szCs w:val="20"/>
        </w:rPr>
        <w:t xml:space="preserve">Международные соревнования </w:t>
      </w:r>
      <w:r w:rsidR="00FA5A4A" w:rsidRPr="0070724B">
        <w:rPr>
          <w:rFonts w:ascii="Arial" w:hAnsi="Arial" w:cs="Arial"/>
          <w:sz w:val="20"/>
          <w:szCs w:val="20"/>
          <w:lang w:val="en-US"/>
        </w:rPr>
        <w:t>CI</w:t>
      </w:r>
      <w:r w:rsidRPr="0070724B">
        <w:rPr>
          <w:rFonts w:ascii="Arial" w:hAnsi="Arial" w:cs="Arial"/>
          <w:sz w:val="20"/>
          <w:szCs w:val="20"/>
          <w:lang w:val="en-US"/>
        </w:rPr>
        <w:t>s</w:t>
      </w:r>
      <w:r w:rsidR="00FA5A4A"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 xml:space="preserve">1-2* на территории России – заявленные даты не могут совпадать с датами проведения в других местах </w:t>
      </w:r>
      <w:r w:rsidRPr="0070724B">
        <w:rPr>
          <w:rFonts w:ascii="Arial" w:hAnsi="Arial" w:cs="Arial"/>
          <w:sz w:val="20"/>
          <w:szCs w:val="20"/>
        </w:rPr>
        <w:t>ч</w:t>
      </w:r>
      <w:r w:rsidR="00632DFD" w:rsidRPr="0070724B">
        <w:rPr>
          <w:rFonts w:ascii="Arial" w:hAnsi="Arial" w:cs="Arial"/>
          <w:sz w:val="20"/>
          <w:szCs w:val="20"/>
        </w:rPr>
        <w:t>емпионата</w:t>
      </w:r>
      <w:r w:rsidRPr="0070724B">
        <w:rPr>
          <w:rFonts w:ascii="Arial" w:hAnsi="Arial" w:cs="Arial"/>
          <w:sz w:val="20"/>
          <w:szCs w:val="20"/>
        </w:rPr>
        <w:t>, Кубка (Финала)</w:t>
      </w:r>
      <w:r w:rsidR="00632DFD" w:rsidRPr="0070724B">
        <w:rPr>
          <w:rFonts w:ascii="Arial" w:hAnsi="Arial" w:cs="Arial"/>
          <w:sz w:val="20"/>
          <w:szCs w:val="20"/>
        </w:rPr>
        <w:t xml:space="preserve"> России по гр</w:t>
      </w:r>
      <w:r w:rsidRPr="0070724B">
        <w:rPr>
          <w:rFonts w:ascii="Arial" w:hAnsi="Arial" w:cs="Arial"/>
          <w:sz w:val="20"/>
          <w:szCs w:val="20"/>
        </w:rPr>
        <w:t>. </w:t>
      </w:r>
      <w:r w:rsidR="00632DFD" w:rsidRPr="0070724B">
        <w:rPr>
          <w:rFonts w:ascii="Arial" w:hAnsi="Arial" w:cs="Arial"/>
          <w:sz w:val="20"/>
          <w:szCs w:val="20"/>
        </w:rPr>
        <w:t xml:space="preserve">А и </w:t>
      </w:r>
      <w:r w:rsidRPr="0070724B">
        <w:rPr>
          <w:rFonts w:ascii="Arial" w:hAnsi="Arial" w:cs="Arial"/>
          <w:sz w:val="20"/>
          <w:szCs w:val="20"/>
        </w:rPr>
        <w:t>гр. </w:t>
      </w:r>
      <w:r w:rsidR="00632DFD" w:rsidRPr="0070724B">
        <w:rPr>
          <w:rFonts w:ascii="Arial" w:hAnsi="Arial" w:cs="Arial"/>
          <w:sz w:val="20"/>
          <w:szCs w:val="20"/>
        </w:rPr>
        <w:t xml:space="preserve">В, </w:t>
      </w:r>
      <w:r w:rsidRPr="0070724B">
        <w:rPr>
          <w:rFonts w:ascii="Arial" w:hAnsi="Arial" w:cs="Arial"/>
          <w:sz w:val="20"/>
          <w:szCs w:val="20"/>
        </w:rPr>
        <w:t>п</w:t>
      </w:r>
      <w:r w:rsidR="00632DFD" w:rsidRPr="0070724B">
        <w:rPr>
          <w:rFonts w:ascii="Arial" w:hAnsi="Arial" w:cs="Arial"/>
          <w:sz w:val="20"/>
          <w:szCs w:val="20"/>
        </w:rPr>
        <w:t>ервенства России, Спартакиад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z w:val="20"/>
          <w:szCs w:val="20"/>
        </w:rPr>
        <w:t xml:space="preserve">и с датами </w:t>
      </w:r>
      <w:r w:rsidRPr="0070724B">
        <w:rPr>
          <w:rFonts w:ascii="Arial" w:hAnsi="Arial" w:cs="Arial"/>
          <w:sz w:val="20"/>
          <w:szCs w:val="20"/>
        </w:rPr>
        <w:t>проведения</w:t>
      </w:r>
      <w:r w:rsidR="00632DFD" w:rsidRPr="0070724B">
        <w:rPr>
          <w:rFonts w:ascii="Arial" w:hAnsi="Arial" w:cs="Arial"/>
          <w:sz w:val="20"/>
          <w:szCs w:val="20"/>
        </w:rPr>
        <w:t xml:space="preserve"> Первенств Европы</w:t>
      </w:r>
      <w:r w:rsidRPr="0070724B">
        <w:rPr>
          <w:rFonts w:ascii="Arial" w:hAnsi="Arial" w:cs="Arial"/>
          <w:sz w:val="20"/>
          <w:szCs w:val="20"/>
        </w:rPr>
        <w:t>/Мира.</w:t>
      </w:r>
    </w:p>
    <w:p w:rsidR="00632DFD" w:rsidRPr="0070724B" w:rsidRDefault="00591586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д) ч</w:t>
      </w:r>
      <w:r w:rsidR="00632DFD" w:rsidRPr="0070724B">
        <w:rPr>
          <w:rFonts w:ascii="Arial" w:hAnsi="Arial" w:cs="Arial"/>
          <w:sz w:val="20"/>
          <w:szCs w:val="20"/>
        </w:rPr>
        <w:t>емпионаты</w:t>
      </w:r>
      <w:r w:rsidR="00FA5A4A" w:rsidRPr="0070724B">
        <w:rPr>
          <w:rFonts w:ascii="Arial" w:hAnsi="Arial" w:cs="Arial"/>
          <w:sz w:val="20"/>
          <w:szCs w:val="20"/>
        </w:rPr>
        <w:t>, К</w:t>
      </w:r>
      <w:r w:rsidR="00632DFD" w:rsidRPr="0070724B">
        <w:rPr>
          <w:rFonts w:ascii="Arial" w:hAnsi="Arial" w:cs="Arial"/>
          <w:sz w:val="20"/>
          <w:szCs w:val="20"/>
        </w:rPr>
        <w:t>убки России гр.</w:t>
      </w:r>
      <w:r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С (на лошадях</w:t>
      </w:r>
      <w:r w:rsidRPr="0070724B">
        <w:rPr>
          <w:rFonts w:ascii="Arial" w:hAnsi="Arial" w:cs="Arial"/>
          <w:sz w:val="20"/>
          <w:szCs w:val="20"/>
        </w:rPr>
        <w:t xml:space="preserve"> 4, 5, 6, 7 лет</w:t>
      </w:r>
      <w:r w:rsidR="00632DFD" w:rsidRPr="0070724B">
        <w:rPr>
          <w:rFonts w:ascii="Arial" w:hAnsi="Arial" w:cs="Arial"/>
          <w:sz w:val="20"/>
          <w:szCs w:val="20"/>
        </w:rPr>
        <w:t>) – даты не могут совпадать с соревнованиями Чемпионата Мира</w:t>
      </w:r>
      <w:r w:rsidR="00FA5A4A" w:rsidRPr="0070724B">
        <w:rPr>
          <w:rFonts w:ascii="Arial" w:hAnsi="Arial" w:cs="Arial"/>
          <w:sz w:val="20"/>
          <w:szCs w:val="20"/>
        </w:rPr>
        <w:t> / Европы</w:t>
      </w:r>
      <w:r w:rsidR="00632DFD" w:rsidRPr="0070724B">
        <w:rPr>
          <w:rFonts w:ascii="Arial" w:hAnsi="Arial" w:cs="Arial"/>
          <w:sz w:val="20"/>
          <w:szCs w:val="20"/>
        </w:rPr>
        <w:t xml:space="preserve"> </w:t>
      </w:r>
      <w:r w:rsidR="00FA5A4A" w:rsidRPr="0070724B">
        <w:rPr>
          <w:rFonts w:ascii="Arial" w:hAnsi="Arial" w:cs="Arial"/>
          <w:sz w:val="20"/>
          <w:szCs w:val="20"/>
        </w:rPr>
        <w:t xml:space="preserve">на молодых лошадях </w:t>
      </w:r>
      <w:r w:rsidR="00632DFD" w:rsidRPr="0070724B">
        <w:rPr>
          <w:rFonts w:ascii="Arial" w:hAnsi="Arial" w:cs="Arial"/>
          <w:sz w:val="20"/>
          <w:szCs w:val="20"/>
        </w:rPr>
        <w:t>(если таковые проводятся).</w:t>
      </w:r>
    </w:p>
    <w:p w:rsidR="00E7374C" w:rsidRPr="0070724B" w:rsidRDefault="00E7374C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е) </w:t>
      </w:r>
      <w:r w:rsidR="00632DFD" w:rsidRPr="0070724B">
        <w:rPr>
          <w:rFonts w:ascii="Arial" w:hAnsi="Arial" w:cs="Arial"/>
          <w:sz w:val="20"/>
          <w:szCs w:val="20"/>
        </w:rPr>
        <w:t xml:space="preserve">Межрегиональные </w:t>
      </w:r>
      <w:r w:rsidRPr="0070724B">
        <w:rPr>
          <w:rFonts w:ascii="Arial" w:hAnsi="Arial" w:cs="Arial"/>
          <w:sz w:val="20"/>
          <w:szCs w:val="20"/>
        </w:rPr>
        <w:t xml:space="preserve">(зональные) </w:t>
      </w:r>
      <w:r w:rsidR="00632DFD" w:rsidRPr="0070724B">
        <w:rPr>
          <w:rFonts w:ascii="Arial" w:hAnsi="Arial" w:cs="Arial"/>
          <w:sz w:val="20"/>
          <w:szCs w:val="20"/>
        </w:rPr>
        <w:t xml:space="preserve">соревнования и международные соревнования </w:t>
      </w:r>
      <w:r w:rsidRPr="0070724B">
        <w:rPr>
          <w:rFonts w:ascii="Arial" w:hAnsi="Arial" w:cs="Arial"/>
          <w:sz w:val="20"/>
          <w:szCs w:val="20"/>
          <w:lang w:val="en-US"/>
        </w:rPr>
        <w:t>CIs </w:t>
      </w:r>
      <w:r w:rsidR="00632DFD" w:rsidRPr="0070724B">
        <w:rPr>
          <w:rFonts w:ascii="Arial" w:hAnsi="Arial" w:cs="Arial"/>
          <w:sz w:val="20"/>
          <w:szCs w:val="20"/>
        </w:rPr>
        <w:t>1-2*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z w:val="20"/>
          <w:szCs w:val="20"/>
        </w:rPr>
        <w:t>не могут совпадать по датам проведения с всероссийскими соревнованиями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z w:val="20"/>
          <w:szCs w:val="20"/>
        </w:rPr>
        <w:t xml:space="preserve">и международными соревнованиями </w:t>
      </w:r>
      <w:r w:rsidRPr="0070724B">
        <w:rPr>
          <w:rFonts w:ascii="Arial" w:hAnsi="Arial" w:cs="Arial"/>
          <w:sz w:val="20"/>
          <w:szCs w:val="20"/>
          <w:lang w:val="en-US"/>
        </w:rPr>
        <w:t>CIs </w:t>
      </w:r>
      <w:r w:rsidR="00632DFD" w:rsidRPr="0070724B">
        <w:rPr>
          <w:rFonts w:ascii="Arial" w:hAnsi="Arial" w:cs="Arial"/>
          <w:sz w:val="20"/>
          <w:szCs w:val="20"/>
        </w:rPr>
        <w:t xml:space="preserve">3-5* </w:t>
      </w:r>
      <w:r w:rsidRPr="0070724B">
        <w:rPr>
          <w:rFonts w:ascii="Arial" w:hAnsi="Arial" w:cs="Arial"/>
          <w:sz w:val="20"/>
          <w:szCs w:val="20"/>
        </w:rPr>
        <w:t xml:space="preserve">кроме случаев проведения этих соревнований в </w:t>
      </w:r>
      <w:r w:rsidR="002202AC" w:rsidRPr="0070724B">
        <w:rPr>
          <w:rFonts w:ascii="Arial" w:hAnsi="Arial" w:cs="Arial"/>
          <w:sz w:val="20"/>
          <w:szCs w:val="20"/>
        </w:rPr>
        <w:t>одном и том же месте проведения.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i/>
          <w:sz w:val="20"/>
          <w:szCs w:val="20"/>
        </w:rPr>
      </w:pPr>
      <w:r w:rsidRPr="0070724B">
        <w:rPr>
          <w:rFonts w:ascii="Arial" w:hAnsi="Arial" w:cs="Arial"/>
          <w:b/>
          <w:i/>
          <w:sz w:val="20"/>
          <w:szCs w:val="20"/>
        </w:rPr>
        <w:t>Исключени</w:t>
      </w:r>
      <w:r w:rsidR="00E7374C" w:rsidRPr="0070724B">
        <w:rPr>
          <w:rFonts w:ascii="Arial" w:hAnsi="Arial" w:cs="Arial"/>
          <w:b/>
          <w:i/>
          <w:sz w:val="20"/>
          <w:szCs w:val="20"/>
        </w:rPr>
        <w:t>е</w:t>
      </w:r>
      <w:r w:rsidR="00E7374C" w:rsidRPr="0070724B">
        <w:rPr>
          <w:rFonts w:ascii="Arial" w:hAnsi="Arial" w:cs="Arial"/>
          <w:i/>
          <w:sz w:val="20"/>
          <w:szCs w:val="20"/>
        </w:rPr>
        <w:t>:</w:t>
      </w:r>
      <w:r w:rsidRPr="0070724B">
        <w:rPr>
          <w:rFonts w:ascii="Arial" w:hAnsi="Arial" w:cs="Arial"/>
          <w:i/>
          <w:sz w:val="20"/>
          <w:szCs w:val="20"/>
        </w:rPr>
        <w:t xml:space="preserve"> Бюро ФКСР </w:t>
      </w:r>
      <w:r w:rsidR="00E7374C" w:rsidRPr="0070724B">
        <w:rPr>
          <w:rFonts w:ascii="Arial" w:hAnsi="Arial" w:cs="Arial"/>
          <w:i/>
          <w:sz w:val="20"/>
          <w:szCs w:val="20"/>
        </w:rPr>
        <w:t xml:space="preserve">может согласовать проведение соревнований межрегионального (зонального) статуса </w:t>
      </w:r>
      <w:r w:rsidRPr="0070724B">
        <w:rPr>
          <w:rFonts w:ascii="Arial" w:hAnsi="Arial" w:cs="Arial"/>
          <w:i/>
          <w:sz w:val="20"/>
          <w:szCs w:val="20"/>
        </w:rPr>
        <w:t xml:space="preserve">для отдаленных регионов (Уральского, Сибирского, Дальневосточного Федеральных округов) при совпадении по датам заявки на их проведение с соревнованиями такого же (или выше) статуса в Центральном, Южном, Северокавказском, </w:t>
      </w:r>
      <w:r w:rsidR="00E7374C" w:rsidRPr="0070724B">
        <w:rPr>
          <w:rFonts w:ascii="Arial" w:hAnsi="Arial" w:cs="Arial"/>
          <w:i/>
          <w:sz w:val="20"/>
          <w:szCs w:val="20"/>
        </w:rPr>
        <w:t>и Северо-З</w:t>
      </w:r>
      <w:r w:rsidRPr="0070724B">
        <w:rPr>
          <w:rFonts w:ascii="Arial" w:hAnsi="Arial" w:cs="Arial"/>
          <w:i/>
          <w:sz w:val="20"/>
          <w:szCs w:val="20"/>
        </w:rPr>
        <w:t>ападном Федеральных Округах</w:t>
      </w:r>
      <w:r w:rsidR="00EF259C" w:rsidRPr="0070724B">
        <w:rPr>
          <w:rFonts w:ascii="Arial" w:hAnsi="Arial" w:cs="Arial"/>
          <w:i/>
          <w:sz w:val="20"/>
          <w:szCs w:val="20"/>
        </w:rPr>
        <w:t xml:space="preserve"> </w:t>
      </w:r>
      <w:r w:rsidR="00EF259C" w:rsidRPr="0070724B">
        <w:rPr>
          <w:rFonts w:ascii="Arial" w:hAnsi="Arial" w:cs="Arial"/>
          <w:i/>
          <w:sz w:val="20"/>
          <w:szCs w:val="20"/>
          <w:highlight w:val="lightGray"/>
        </w:rPr>
        <w:t xml:space="preserve">при условии согласования данного исключения </w:t>
      </w:r>
      <w:proofErr w:type="spellStart"/>
      <w:r w:rsidR="00EF259C" w:rsidRPr="0070724B">
        <w:rPr>
          <w:rFonts w:ascii="Arial" w:hAnsi="Arial" w:cs="Arial"/>
          <w:i/>
          <w:sz w:val="20"/>
          <w:szCs w:val="20"/>
          <w:highlight w:val="lightGray"/>
        </w:rPr>
        <w:t>Минспортом</w:t>
      </w:r>
      <w:proofErr w:type="spellEnd"/>
      <w:r w:rsidR="00EF259C" w:rsidRPr="0070724B">
        <w:rPr>
          <w:rFonts w:ascii="Arial" w:hAnsi="Arial" w:cs="Arial"/>
          <w:i/>
          <w:sz w:val="20"/>
          <w:szCs w:val="20"/>
          <w:highlight w:val="lightGray"/>
        </w:rPr>
        <w:t xml:space="preserve"> России</w:t>
      </w:r>
      <w:r w:rsidR="00162394" w:rsidRPr="0070724B">
        <w:rPr>
          <w:rFonts w:ascii="Arial" w:hAnsi="Arial" w:cs="Arial"/>
          <w:i/>
          <w:sz w:val="20"/>
          <w:szCs w:val="20"/>
          <w:highlight w:val="lightGray"/>
        </w:rPr>
        <w:t xml:space="preserve"> – на рассмотрение Бюро</w:t>
      </w:r>
      <w:r w:rsidRPr="0070724B">
        <w:rPr>
          <w:rFonts w:ascii="Arial" w:hAnsi="Arial" w:cs="Arial"/>
          <w:i/>
          <w:sz w:val="20"/>
          <w:szCs w:val="20"/>
        </w:rPr>
        <w:t>.</w:t>
      </w:r>
      <w:r w:rsidR="00FA5A4A" w:rsidRPr="0070724B">
        <w:rPr>
          <w:rFonts w:ascii="Arial" w:hAnsi="Arial" w:cs="Arial"/>
          <w:i/>
          <w:sz w:val="20"/>
          <w:szCs w:val="20"/>
        </w:rPr>
        <w:t xml:space="preserve"> </w:t>
      </w:r>
      <w:r w:rsidR="00FA5A4A" w:rsidRPr="0070724B">
        <w:rPr>
          <w:rFonts w:ascii="Arial" w:hAnsi="Arial" w:cs="Arial"/>
          <w:i/>
          <w:sz w:val="20"/>
          <w:szCs w:val="20"/>
          <w:highlight w:val="yellow"/>
        </w:rPr>
        <w:t>Исключение не м</w:t>
      </w:r>
      <w:r w:rsidR="009B22C7" w:rsidRPr="0070724B">
        <w:rPr>
          <w:rFonts w:ascii="Arial" w:hAnsi="Arial" w:cs="Arial"/>
          <w:i/>
          <w:sz w:val="20"/>
          <w:szCs w:val="20"/>
          <w:highlight w:val="yellow"/>
        </w:rPr>
        <w:t>ожет применяться к срокам проведения чемпионатов и Кубков гр. А и гр. В, Первенств России, Спартакиад.</w:t>
      </w:r>
      <w:r w:rsidR="009B22C7" w:rsidRPr="0070724B">
        <w:rPr>
          <w:rFonts w:ascii="Arial" w:hAnsi="Arial" w:cs="Arial"/>
          <w:i/>
          <w:sz w:val="20"/>
          <w:szCs w:val="20"/>
        </w:rPr>
        <w:t xml:space="preserve"> </w:t>
      </w:r>
      <w:r w:rsidR="009B22C7"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</w:p>
    <w:p w:rsidR="00632DFD" w:rsidRPr="0070724B" w:rsidRDefault="00E7374C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ж) </w:t>
      </w:r>
      <w:r w:rsidR="00632DFD" w:rsidRPr="0070724B">
        <w:rPr>
          <w:rFonts w:ascii="Arial" w:hAnsi="Arial" w:cs="Arial"/>
          <w:sz w:val="20"/>
          <w:szCs w:val="20"/>
        </w:rPr>
        <w:t>Даты соревнований, планируемых для включения в Календарь ФКСР и в ЕКП федерального уровня (международного, всероссийского и межрегионального уровня) всегда имеют приоритет по отношению к иным соревнованиям Календаря ФКСР на террито</w:t>
      </w:r>
      <w:r w:rsidRPr="0070724B">
        <w:rPr>
          <w:rFonts w:ascii="Arial" w:hAnsi="Arial" w:cs="Arial"/>
          <w:sz w:val="20"/>
          <w:szCs w:val="20"/>
        </w:rPr>
        <w:t>рии того же федерального округа </w:t>
      </w:r>
      <w:r w:rsidR="00632DFD" w:rsidRPr="0070724B">
        <w:rPr>
          <w:rFonts w:ascii="Arial" w:hAnsi="Arial" w:cs="Arial"/>
          <w:sz w:val="20"/>
          <w:szCs w:val="20"/>
        </w:rPr>
        <w:t>/</w:t>
      </w:r>
      <w:r w:rsidRPr="0070724B">
        <w:rPr>
          <w:rFonts w:ascii="Arial" w:hAnsi="Arial" w:cs="Arial"/>
          <w:sz w:val="20"/>
          <w:szCs w:val="20"/>
        </w:rPr>
        <w:t> субъекта РФ.</w:t>
      </w:r>
    </w:p>
    <w:p w:rsidR="00162394" w:rsidRPr="0070724B" w:rsidRDefault="00162394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  <w:highlight w:val="lightGray"/>
        </w:rPr>
        <w:t>Соревнования чемпионата, Кубка, первенства субъекта не могут совпадать по датам проведения с соревнованиями межрегионального (зонального) статуса для соответствующего федерального округа в рамках одной дисциплины.</w:t>
      </w:r>
    </w:p>
    <w:p w:rsidR="00162394" w:rsidRPr="0070724B" w:rsidRDefault="00162394" w:rsidP="00162394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Комментарий: нельзя проводить чемпионат Московской области в сроки проведения Чемпионата ЦФО, нельзя проводить первенство Новосибирской области по конкуру среди юношей в сроки проведения зональных соревнований по конкуру среди детей, юношей и юниоров для сибирского и дальневосточного федеральных округов и т.п. </w:t>
      </w:r>
    </w:p>
    <w:p w:rsidR="00E7374C" w:rsidRPr="0070724B" w:rsidRDefault="002239B6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i/>
          <w:sz w:val="20"/>
          <w:szCs w:val="20"/>
        </w:rPr>
      </w:pPr>
      <w:r w:rsidRPr="0070724B">
        <w:rPr>
          <w:rFonts w:ascii="Arial" w:hAnsi="Arial" w:cs="Arial"/>
          <w:sz w:val="20"/>
          <w:szCs w:val="20"/>
          <w:highlight w:val="yellow"/>
        </w:rPr>
        <w:t>з) Даты соревнований чемпионата, Кубка, первенства субъекта РФ всегда имеют приоритет по отношению к другим соревнованиям субъекта РФ.</w:t>
      </w:r>
      <w:r w:rsidR="009B22C7" w:rsidRPr="0070724B">
        <w:rPr>
          <w:rFonts w:ascii="Arial" w:hAnsi="Arial" w:cs="Arial"/>
          <w:sz w:val="20"/>
          <w:szCs w:val="20"/>
        </w:rPr>
        <w:t xml:space="preserve"> </w:t>
      </w:r>
      <w:r w:rsidR="009B22C7"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</w:p>
    <w:p w:rsidR="00D9218C" w:rsidRPr="0070724B" w:rsidRDefault="00162394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  <w:highlight w:val="lightGray"/>
        </w:rPr>
        <w:t xml:space="preserve">и) Проведение в одном месте в одни сроки соревнований разного статуса допускается только в случае, если нет возможности допуска спортивных пар к двум и более соревнованиям разного статуса. </w:t>
      </w:r>
      <w:r w:rsidR="00D9218C" w:rsidRPr="0070724B">
        <w:rPr>
          <w:rFonts w:ascii="Arial" w:hAnsi="Arial" w:cs="Arial"/>
          <w:sz w:val="20"/>
          <w:szCs w:val="20"/>
          <w:highlight w:val="lightGray"/>
        </w:rPr>
        <w:t>При получении заявки на проведение соревнования разного статуса в одни сроки ФКСР оставляет за собой право запросить проект положения (регламента) на каждое соревнования для подтверждение выполнения условий данного пункта Регламента.</w:t>
      </w:r>
    </w:p>
    <w:p w:rsidR="00D9218C" w:rsidRPr="0070724B" w:rsidRDefault="00D9218C" w:rsidP="00D9218C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  <w:highlight w:val="lightGray"/>
        </w:rPr>
        <w:t>При проведении этапных соревнований (если это не противоречит общему положению (регламенту) турнира), допускается проводить зачет этапа турнира в рамках других соревнований без оформления отдельных протоколов технических результатов, при этом система определения результата в этапе турнира не может основываться местах, занятых спортсменами/спортивными парами в соревнованиях.</w:t>
      </w:r>
    </w:p>
    <w:p w:rsidR="00162394" w:rsidRPr="0070724B" w:rsidRDefault="00162394" w:rsidP="00162394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Комментарий: нельзя национальные соревнования, где один и тот же результат будет зачет как во всероссийских соревнованиях, так и в чемпионате субъекта, и еще в муниципальном соревновании.</w:t>
      </w:r>
    </w:p>
    <w:p w:rsidR="00632DFD" w:rsidRPr="0070724B" w:rsidRDefault="002239B6" w:rsidP="00601251">
      <w:pPr>
        <w:pStyle w:val="10"/>
        <w:suppressAutoHyphens/>
        <w:spacing w:before="200"/>
        <w:ind w:left="567"/>
        <w:jc w:val="left"/>
        <w:rPr>
          <w:rFonts w:ascii="Arial" w:hAnsi="Arial" w:cs="Arial"/>
          <w:sz w:val="20"/>
          <w:szCs w:val="20"/>
          <w:u w:val="single"/>
          <w:lang w:val="ru-RU"/>
        </w:rPr>
      </w:pPr>
      <w:r w:rsidRPr="0070724B">
        <w:rPr>
          <w:rFonts w:ascii="Arial" w:hAnsi="Arial" w:cs="Arial"/>
          <w:sz w:val="20"/>
          <w:szCs w:val="20"/>
          <w:u w:val="single"/>
          <w:lang w:val="ru-RU"/>
        </w:rPr>
        <w:t>4. </w:t>
      </w:r>
      <w:r w:rsidR="00632DFD" w:rsidRPr="0070724B">
        <w:rPr>
          <w:rFonts w:ascii="Arial" w:hAnsi="Arial" w:cs="Arial"/>
          <w:sz w:val="20"/>
          <w:szCs w:val="20"/>
          <w:u w:val="single"/>
          <w:lang w:val="ru-RU"/>
        </w:rPr>
        <w:t>Этапы формирования календаря</w:t>
      </w:r>
      <w:r w:rsidRPr="0070724B">
        <w:rPr>
          <w:rFonts w:ascii="Arial" w:hAnsi="Arial" w:cs="Arial"/>
          <w:sz w:val="20"/>
          <w:szCs w:val="20"/>
          <w:u w:val="single"/>
          <w:lang w:val="ru-RU"/>
        </w:rPr>
        <w:t xml:space="preserve"> соревнований на следующий год.</w:t>
      </w:r>
    </w:p>
    <w:p w:rsidR="00632DFD" w:rsidRPr="0070724B" w:rsidRDefault="002239B6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ab/>
      </w:r>
      <w:r w:rsidR="00632DFD" w:rsidRPr="0070724B">
        <w:rPr>
          <w:rFonts w:ascii="Arial" w:hAnsi="Arial" w:cs="Arial"/>
          <w:sz w:val="20"/>
          <w:szCs w:val="20"/>
        </w:rPr>
        <w:t>Обработка заявок о включении соревнований в Календарь до окончательного утверждения Календаря Бюро ФКСР производится в несколько этапов.</w:t>
      </w:r>
    </w:p>
    <w:p w:rsidR="00632DFD" w:rsidRPr="0070724B" w:rsidRDefault="00FE2876" w:rsidP="00601251">
      <w:pPr>
        <w:pStyle w:val="10"/>
        <w:suppressAutoHyphens/>
        <w:spacing w:before="100" w:after="0"/>
        <w:ind w:left="567" w:hanging="567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70724B">
        <w:rPr>
          <w:rFonts w:ascii="Arial" w:hAnsi="Arial" w:cs="Arial"/>
          <w:i/>
          <w:sz w:val="20"/>
          <w:szCs w:val="20"/>
          <w:lang w:val="ru-RU"/>
        </w:rPr>
        <w:t>1.</w:t>
      </w:r>
      <w:r w:rsidRPr="0070724B">
        <w:rPr>
          <w:rFonts w:ascii="Arial" w:hAnsi="Arial" w:cs="Arial"/>
          <w:i/>
          <w:sz w:val="20"/>
          <w:szCs w:val="20"/>
          <w:lang w:val="ru-RU"/>
        </w:rPr>
        <w:tab/>
        <w:t>Этап </w:t>
      </w:r>
      <w:r w:rsidR="002239B6" w:rsidRPr="0070724B">
        <w:rPr>
          <w:rFonts w:ascii="Arial" w:hAnsi="Arial" w:cs="Arial"/>
          <w:i/>
          <w:sz w:val="20"/>
          <w:szCs w:val="20"/>
          <w:lang w:val="ru-RU"/>
        </w:rPr>
        <w:t>1.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1.1.</w:t>
      </w:r>
      <w:r w:rsidRPr="0070724B">
        <w:rPr>
          <w:rFonts w:ascii="Arial" w:hAnsi="Arial" w:cs="Arial"/>
          <w:sz w:val="20"/>
          <w:szCs w:val="20"/>
        </w:rPr>
        <w:tab/>
        <w:t>Предварительная обработка заявок о проведении межрегиональных, всероссийских и международных соревнований в офисе ФКСР и в Комитетах ФКСР по дисциплинам</w:t>
      </w:r>
    </w:p>
    <w:p w:rsidR="002239B6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1.2.</w:t>
      </w:r>
      <w:r w:rsidRPr="0070724B">
        <w:rPr>
          <w:rFonts w:ascii="Arial" w:hAnsi="Arial" w:cs="Arial"/>
          <w:sz w:val="20"/>
          <w:szCs w:val="20"/>
        </w:rPr>
        <w:tab/>
        <w:t xml:space="preserve">Перечень всех полученных </w:t>
      </w:r>
      <w:r w:rsidRPr="0070724B">
        <w:rPr>
          <w:rFonts w:ascii="Arial" w:hAnsi="Arial" w:cs="Arial"/>
          <w:sz w:val="20"/>
          <w:szCs w:val="20"/>
          <w:u w:val="single"/>
        </w:rPr>
        <w:t>на 31 марта предыдущего года</w:t>
      </w:r>
      <w:r w:rsidRPr="0070724B">
        <w:rPr>
          <w:rFonts w:ascii="Arial" w:hAnsi="Arial" w:cs="Arial"/>
          <w:sz w:val="20"/>
          <w:szCs w:val="20"/>
        </w:rPr>
        <w:t xml:space="preserve"> заявок на проведение межрегиональных, всероссийских и международных соревнований на следующий год публикуется на сайте ФКСР не позднее 15 апреля, исключительно в целях информирования заинтересованных организаторов о поступивших заявках.</w:t>
      </w:r>
    </w:p>
    <w:p w:rsidR="002239B6" w:rsidRPr="0070724B" w:rsidRDefault="002239B6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ab/>
      </w:r>
      <w:r w:rsidR="00632DFD" w:rsidRPr="0070724B">
        <w:rPr>
          <w:rFonts w:ascii="Arial" w:hAnsi="Arial" w:cs="Arial"/>
          <w:sz w:val="20"/>
          <w:szCs w:val="20"/>
        </w:rPr>
        <w:t>Перечень формируется:</w:t>
      </w:r>
    </w:p>
    <w:p w:rsidR="002239B6" w:rsidRPr="0070724B" w:rsidRDefault="002239B6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ab/>
      </w:r>
      <w:r w:rsidR="00632DFD" w:rsidRPr="0070724B">
        <w:rPr>
          <w:rFonts w:ascii="Arial" w:hAnsi="Arial" w:cs="Arial"/>
          <w:sz w:val="20"/>
          <w:szCs w:val="20"/>
        </w:rPr>
        <w:t>а) по дисциплинам конного спорта;</w:t>
      </w:r>
    </w:p>
    <w:p w:rsidR="002239B6" w:rsidRPr="0070724B" w:rsidRDefault="002239B6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ab/>
      </w:r>
      <w:r w:rsidR="00632DFD" w:rsidRPr="0070724B">
        <w:rPr>
          <w:rFonts w:ascii="Arial" w:hAnsi="Arial" w:cs="Arial"/>
          <w:sz w:val="20"/>
          <w:szCs w:val="20"/>
        </w:rPr>
        <w:t>б) по статусу и наименованию соревнований</w:t>
      </w:r>
      <w:r w:rsidRPr="0070724B">
        <w:rPr>
          <w:rFonts w:ascii="Arial" w:hAnsi="Arial" w:cs="Arial"/>
          <w:sz w:val="20"/>
          <w:szCs w:val="20"/>
        </w:rPr>
        <w:t>;</w:t>
      </w:r>
    </w:p>
    <w:p w:rsidR="002239B6" w:rsidRPr="0070724B" w:rsidRDefault="002239B6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lastRenderedPageBreak/>
        <w:tab/>
      </w:r>
      <w:r w:rsidR="00632DFD" w:rsidRPr="0070724B">
        <w:rPr>
          <w:rFonts w:ascii="Arial" w:hAnsi="Arial" w:cs="Arial"/>
          <w:sz w:val="20"/>
          <w:szCs w:val="20"/>
        </w:rPr>
        <w:t xml:space="preserve">в) по предполагаемым датам </w:t>
      </w:r>
      <w:r w:rsidR="00632DFD" w:rsidRPr="0070724B">
        <w:rPr>
          <w:rFonts w:ascii="Arial" w:hAnsi="Arial" w:cs="Arial"/>
          <w:strike/>
          <w:sz w:val="20"/>
          <w:szCs w:val="20"/>
          <w:highlight w:val="yellow"/>
        </w:rPr>
        <w:t>(по очередности и по месяцам)</w:t>
      </w:r>
      <w:r w:rsidR="00632DFD" w:rsidRPr="0070724B">
        <w:rPr>
          <w:rFonts w:ascii="Arial" w:hAnsi="Arial" w:cs="Arial"/>
          <w:sz w:val="20"/>
          <w:szCs w:val="20"/>
        </w:rPr>
        <w:t xml:space="preserve"> и предлагаемым местам проведения соревно</w:t>
      </w:r>
      <w:r w:rsidRPr="0070724B">
        <w:rPr>
          <w:rFonts w:ascii="Arial" w:hAnsi="Arial" w:cs="Arial"/>
          <w:sz w:val="20"/>
          <w:szCs w:val="20"/>
        </w:rPr>
        <w:t>ваний, указанных в этом перечне.</w:t>
      </w:r>
    </w:p>
    <w:p w:rsidR="00632DFD" w:rsidRPr="0070724B" w:rsidRDefault="002239B6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ab/>
      </w:r>
      <w:r w:rsidR="00632DFD" w:rsidRPr="0070724B">
        <w:rPr>
          <w:rFonts w:ascii="Arial" w:hAnsi="Arial" w:cs="Arial"/>
          <w:sz w:val="20"/>
          <w:szCs w:val="20"/>
        </w:rPr>
        <w:t>Однако</w:t>
      </w:r>
      <w:r w:rsidR="00913E46" w:rsidRPr="0070724B">
        <w:rPr>
          <w:rFonts w:ascii="Arial" w:hAnsi="Arial" w:cs="Arial"/>
          <w:sz w:val="20"/>
          <w:szCs w:val="20"/>
        </w:rPr>
        <w:t>,</w:t>
      </w:r>
      <w:r w:rsidR="00632DFD" w:rsidRPr="0070724B">
        <w:rPr>
          <w:rFonts w:ascii="Arial" w:hAnsi="Arial" w:cs="Arial"/>
          <w:sz w:val="20"/>
          <w:szCs w:val="20"/>
        </w:rPr>
        <w:t xml:space="preserve"> эта публикация не является окончательной до утверждения проекта Календаря на Бюро ФКСР.</w:t>
      </w:r>
    </w:p>
    <w:p w:rsidR="00AB6350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1.3.</w:t>
      </w:r>
      <w:r w:rsidRPr="0070724B">
        <w:rPr>
          <w:rFonts w:ascii="Arial" w:hAnsi="Arial" w:cs="Arial"/>
          <w:sz w:val="20"/>
          <w:szCs w:val="20"/>
        </w:rPr>
        <w:tab/>
        <w:t>На основании поступивших в ФКСР до 31 марта предшествующего года</w:t>
      </w:r>
      <w:r w:rsidR="00AB6350"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</w:rPr>
        <w:t>заявок на проведение межрегиональных, всероссийских и международных соревнований, Комитеты ФКСР по соответствующим дисциплинам принимают решение о проведении Чемпионатов, Кубков, Первенств России, в те или иные сроки и в том или ином месте проведения, так, чтобы получить наиболее гармоничный проект Календаря с учетом проекта Календаря FEI и наилучших условий проведения каждого турнира и формируют предварительный проект ЕКП на следующий год и Календаря ФКСР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1.4.</w:t>
      </w:r>
      <w:r w:rsidRPr="0070724B">
        <w:rPr>
          <w:rFonts w:ascii="Arial" w:hAnsi="Arial" w:cs="Arial"/>
          <w:sz w:val="20"/>
          <w:szCs w:val="20"/>
        </w:rPr>
        <w:tab/>
        <w:t>При наличии нескольких заявок на проведение официальных всероссийских, межрегиональных или международных соревнований определенной серии турниров (например</w:t>
      </w:r>
      <w:r w:rsidR="009B22C7" w:rsidRPr="0070724B">
        <w:rPr>
          <w:rFonts w:ascii="Arial" w:hAnsi="Arial" w:cs="Arial"/>
          <w:sz w:val="20"/>
          <w:szCs w:val="20"/>
        </w:rPr>
        <w:t>:</w:t>
      </w:r>
      <w:r w:rsidRPr="0070724B">
        <w:rPr>
          <w:rFonts w:ascii="Arial" w:hAnsi="Arial" w:cs="Arial"/>
          <w:sz w:val="20"/>
          <w:szCs w:val="20"/>
        </w:rPr>
        <w:t xml:space="preserve"> Этапа Кубка Мира), Комитет ФКСР по соответствующей дисциплине должен рассмотреть все заявки для последующего вынесения на Бюро ФКСР ходатайства о месте проведения этих соревнований, и если потребуется, направить Технического делегата для подробного ознакомления с местами предполагаемого проведения и предлагаемых условий проведения соревнований. Технический Делегат направляется (за счет Оргкомитета, подавшего заявку) на место предполагаемого проведения соревнований в сроки до 20 мая предшествующего года, и в течение 10 дней предоставляет в Комитет </w:t>
      </w:r>
      <w:r w:rsidR="00EE1FBE" w:rsidRPr="0070724B">
        <w:rPr>
          <w:rFonts w:ascii="Arial" w:hAnsi="Arial" w:cs="Arial"/>
          <w:sz w:val="20"/>
          <w:szCs w:val="20"/>
          <w:highlight w:val="yellow"/>
        </w:rPr>
        <w:t>письменный</w:t>
      </w:r>
      <w:r w:rsidR="00EE1FBE"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</w:rPr>
        <w:t xml:space="preserve">отчет с анализом соответствия предполагаемого места проведения </w:t>
      </w:r>
      <w:r w:rsidR="00EE1FBE" w:rsidRPr="0070724B">
        <w:rPr>
          <w:rFonts w:ascii="Arial" w:hAnsi="Arial" w:cs="Arial"/>
          <w:sz w:val="20"/>
          <w:szCs w:val="20"/>
        </w:rPr>
        <w:t xml:space="preserve">соревнований заявляемому </w:t>
      </w:r>
      <w:r w:rsidRPr="0070724B">
        <w:rPr>
          <w:rFonts w:ascii="Arial" w:hAnsi="Arial" w:cs="Arial"/>
          <w:sz w:val="20"/>
          <w:szCs w:val="20"/>
        </w:rPr>
        <w:t>с</w:t>
      </w:r>
      <w:r w:rsidR="00EE1FBE" w:rsidRPr="0070724B">
        <w:rPr>
          <w:rFonts w:ascii="Arial" w:hAnsi="Arial" w:cs="Arial"/>
          <w:sz w:val="20"/>
          <w:szCs w:val="20"/>
        </w:rPr>
        <w:t>татусу.</w:t>
      </w:r>
    </w:p>
    <w:p w:rsidR="00D9218C" w:rsidRPr="0070724B" w:rsidRDefault="00D9218C" w:rsidP="00D9218C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  <w:u w:val="single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  <w:u w:val="single"/>
        </w:rPr>
        <w:t>Предложение А.Егоровой:</w:t>
      </w:r>
    </w:p>
    <w:p w:rsidR="00D9218C" w:rsidRPr="0070724B" w:rsidRDefault="00D9218C" w:rsidP="00D9218C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приоритет тем базам, которые проводили соревнования ранее, должен быть четко закреплен в Регламенте, а также случаи, когда приоритет перестает действовать, в противном случае, все базы находятся в равных условиях, а опыт проведения будет являться только одним из доводов</w:t>
      </w:r>
    </w:p>
    <w:p w:rsidR="00D9218C" w:rsidRPr="0070724B" w:rsidRDefault="00D9218C" w:rsidP="00D9218C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Конкретных предложений по тексту – нет.</w:t>
      </w:r>
    </w:p>
    <w:p w:rsidR="00CD2E97" w:rsidRPr="0070724B" w:rsidRDefault="00EE1FBE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1.5.</w:t>
      </w:r>
      <w:r w:rsidRPr="0070724B">
        <w:rPr>
          <w:rFonts w:ascii="Arial" w:hAnsi="Arial" w:cs="Arial"/>
          <w:sz w:val="20"/>
          <w:szCs w:val="20"/>
        </w:rPr>
        <w:tab/>
      </w:r>
      <w:r w:rsidR="00CD2E97" w:rsidRPr="0070724B">
        <w:rPr>
          <w:rFonts w:ascii="Arial" w:hAnsi="Arial" w:cs="Arial"/>
          <w:sz w:val="20"/>
          <w:szCs w:val="20"/>
        </w:rPr>
        <w:t xml:space="preserve">В срок до 31 мая предшествующего года РСФ рассматривают и согласовывают </w:t>
      </w:r>
      <w:r w:rsidR="00CD2E97" w:rsidRPr="0070724B">
        <w:rPr>
          <w:rFonts w:ascii="Arial" w:hAnsi="Arial" w:cs="Arial"/>
          <w:strike/>
          <w:sz w:val="20"/>
          <w:szCs w:val="20"/>
          <w:highlight w:val="yellow"/>
        </w:rPr>
        <w:t>в ФКСР</w:t>
      </w:r>
      <w:r w:rsidR="00CD2E97" w:rsidRPr="0070724B">
        <w:rPr>
          <w:rFonts w:ascii="Arial" w:hAnsi="Arial" w:cs="Arial"/>
          <w:sz w:val="20"/>
          <w:szCs w:val="20"/>
        </w:rPr>
        <w:t xml:space="preserve"> заявки на проведение международных, всероссийских, межрегиональных соревнований в своем субъекте РФ.</w:t>
      </w:r>
    </w:p>
    <w:p w:rsidR="00632DFD" w:rsidRPr="0070724B" w:rsidRDefault="00CD2E97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1.6.</w:t>
      </w:r>
      <w:r w:rsidRPr="0070724B">
        <w:rPr>
          <w:rFonts w:ascii="Arial" w:hAnsi="Arial" w:cs="Arial"/>
          <w:sz w:val="20"/>
          <w:szCs w:val="20"/>
        </w:rPr>
        <w:tab/>
      </w:r>
      <w:r w:rsidR="00632DFD" w:rsidRPr="0070724B">
        <w:rPr>
          <w:rFonts w:ascii="Arial" w:hAnsi="Arial" w:cs="Arial"/>
          <w:sz w:val="20"/>
          <w:szCs w:val="20"/>
        </w:rPr>
        <w:t xml:space="preserve">Комитет ФКСР по соответствующей дисциплине в срок до </w:t>
      </w:r>
      <w:r w:rsidR="00632DFD" w:rsidRPr="0070724B">
        <w:rPr>
          <w:rFonts w:ascii="Arial" w:hAnsi="Arial" w:cs="Arial"/>
          <w:strike/>
          <w:sz w:val="20"/>
          <w:szCs w:val="20"/>
          <w:highlight w:val="yellow"/>
        </w:rPr>
        <w:t>10 июня</w:t>
      </w:r>
      <w:r w:rsidR="00632DFD" w:rsidRPr="0070724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9487D" w:rsidRPr="0070724B">
        <w:rPr>
          <w:rFonts w:ascii="Arial" w:hAnsi="Arial" w:cs="Arial"/>
          <w:sz w:val="20"/>
          <w:szCs w:val="20"/>
          <w:highlight w:val="yellow"/>
        </w:rPr>
        <w:t>30 июня</w:t>
      </w:r>
      <w:r w:rsidR="0009487D"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z w:val="20"/>
          <w:szCs w:val="20"/>
        </w:rPr>
        <w:t xml:space="preserve">информирует заинтересованные организации (Оргкомитет и </w:t>
      </w:r>
      <w:r w:rsidR="00EE1FBE" w:rsidRPr="0070724B">
        <w:rPr>
          <w:rFonts w:ascii="Arial" w:hAnsi="Arial" w:cs="Arial"/>
          <w:sz w:val="20"/>
          <w:szCs w:val="20"/>
        </w:rPr>
        <w:t>РСФ</w:t>
      </w:r>
      <w:r w:rsidR="00632DFD" w:rsidRPr="0070724B">
        <w:rPr>
          <w:rFonts w:ascii="Arial" w:hAnsi="Arial" w:cs="Arial"/>
          <w:sz w:val="20"/>
          <w:szCs w:val="20"/>
        </w:rPr>
        <w:t xml:space="preserve">) о возможности ходатайства Комитета по удовлетворению поступившей заявки или ее отклонению по объективным обстоятельствам. В случае получения положительных отчетов Технических делегатов по нескольким предлагаемым местам проведения официальных Всероссийских, Межрегиональных или Международных соревнований, Комитет ФКСР по соответствующей дисциплине сравнивает претендентов по </w:t>
      </w:r>
      <w:r w:rsidR="00EE1FBE" w:rsidRPr="0070724B">
        <w:rPr>
          <w:rFonts w:ascii="Arial" w:hAnsi="Arial" w:cs="Arial"/>
          <w:sz w:val="20"/>
          <w:szCs w:val="20"/>
        </w:rPr>
        <w:t>детальным условиям проведения соревнований</w:t>
      </w:r>
      <w:r w:rsidR="00632DFD" w:rsidRPr="0070724B">
        <w:rPr>
          <w:rFonts w:ascii="Arial" w:hAnsi="Arial" w:cs="Arial"/>
          <w:sz w:val="20"/>
          <w:szCs w:val="20"/>
        </w:rPr>
        <w:t xml:space="preserve"> (транспортная доступность, условия размещения участников и их лошадей, программы турниров, призовой фонд соревнований) для вынесения обоснованных рекомендаций на Бюро ФКСР.</w:t>
      </w:r>
      <w:r w:rsidR="0009487D" w:rsidRPr="0070724B">
        <w:rPr>
          <w:rFonts w:ascii="Arial" w:hAnsi="Arial" w:cs="Arial"/>
          <w:i/>
          <w:sz w:val="20"/>
          <w:szCs w:val="20"/>
          <w:highlight w:val="yellow"/>
        </w:rPr>
        <w:t xml:space="preserve"> – на Бюро 21.03.18 г.</w:t>
      </w:r>
    </w:p>
    <w:p w:rsidR="00632DFD" w:rsidRPr="0070724B" w:rsidRDefault="00EE1FBE" w:rsidP="00601251">
      <w:pPr>
        <w:pStyle w:val="10"/>
        <w:suppressAutoHyphens/>
        <w:spacing w:before="100" w:after="0"/>
        <w:ind w:left="567" w:hanging="567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70724B">
        <w:rPr>
          <w:rFonts w:ascii="Arial" w:hAnsi="Arial" w:cs="Arial"/>
          <w:i/>
          <w:sz w:val="20"/>
          <w:szCs w:val="20"/>
          <w:lang w:val="ru-RU"/>
        </w:rPr>
        <w:t>2.</w:t>
      </w:r>
      <w:r w:rsidRPr="0070724B">
        <w:rPr>
          <w:rFonts w:ascii="Arial" w:hAnsi="Arial" w:cs="Arial"/>
          <w:i/>
          <w:sz w:val="20"/>
          <w:szCs w:val="20"/>
          <w:lang w:val="ru-RU"/>
        </w:rPr>
        <w:tab/>
        <w:t>Этап 2.</w:t>
      </w:r>
    </w:p>
    <w:p w:rsidR="00CD2E97" w:rsidRPr="0070724B" w:rsidRDefault="00CD2E97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2.1</w:t>
      </w:r>
      <w:r w:rsidR="00632DFD" w:rsidRPr="0070724B">
        <w:rPr>
          <w:rFonts w:ascii="Arial" w:hAnsi="Arial" w:cs="Arial"/>
          <w:sz w:val="20"/>
          <w:szCs w:val="20"/>
        </w:rPr>
        <w:t>.</w:t>
      </w:r>
      <w:r w:rsidR="00632DFD" w:rsidRPr="0070724B">
        <w:rPr>
          <w:rFonts w:ascii="Arial" w:hAnsi="Arial" w:cs="Arial"/>
          <w:sz w:val="20"/>
          <w:szCs w:val="20"/>
        </w:rPr>
        <w:tab/>
      </w:r>
      <w:r w:rsidR="00110E2E" w:rsidRPr="0070724B">
        <w:rPr>
          <w:rFonts w:ascii="Arial" w:hAnsi="Arial" w:cs="Arial"/>
          <w:sz w:val="20"/>
          <w:szCs w:val="20"/>
        </w:rPr>
        <w:t>РСФ</w:t>
      </w:r>
      <w:r w:rsidRPr="0070724B">
        <w:rPr>
          <w:rFonts w:ascii="Arial" w:hAnsi="Arial" w:cs="Arial"/>
          <w:sz w:val="20"/>
          <w:szCs w:val="20"/>
        </w:rPr>
        <w:t xml:space="preserve"> формиру</w:t>
      </w:r>
      <w:r w:rsidR="0009487D" w:rsidRPr="0070724B">
        <w:rPr>
          <w:rFonts w:ascii="Arial" w:hAnsi="Arial" w:cs="Arial"/>
          <w:sz w:val="20"/>
          <w:szCs w:val="20"/>
        </w:rPr>
        <w:t>е</w:t>
      </w:r>
      <w:r w:rsidRPr="0070724B">
        <w:rPr>
          <w:rFonts w:ascii="Arial" w:hAnsi="Arial" w:cs="Arial"/>
          <w:sz w:val="20"/>
          <w:szCs w:val="20"/>
        </w:rPr>
        <w:t>т и согласовыва</w:t>
      </w:r>
      <w:r w:rsidR="0009487D" w:rsidRPr="0070724B">
        <w:rPr>
          <w:rFonts w:ascii="Arial" w:hAnsi="Arial" w:cs="Arial"/>
          <w:sz w:val="20"/>
          <w:szCs w:val="20"/>
        </w:rPr>
        <w:t>е</w:t>
      </w:r>
      <w:r w:rsidRPr="0070724B">
        <w:rPr>
          <w:rFonts w:ascii="Arial" w:hAnsi="Arial" w:cs="Arial"/>
          <w:sz w:val="20"/>
          <w:szCs w:val="20"/>
        </w:rPr>
        <w:t xml:space="preserve">т с </w:t>
      </w:r>
      <w:r w:rsidR="00632DFD" w:rsidRPr="0070724B">
        <w:rPr>
          <w:rFonts w:ascii="Arial" w:hAnsi="Arial" w:cs="Arial"/>
          <w:sz w:val="20"/>
          <w:szCs w:val="20"/>
        </w:rPr>
        <w:t>Оргкоми</w:t>
      </w:r>
      <w:r w:rsidRPr="0070724B">
        <w:rPr>
          <w:rFonts w:ascii="Arial" w:hAnsi="Arial" w:cs="Arial"/>
          <w:sz w:val="20"/>
          <w:szCs w:val="20"/>
        </w:rPr>
        <w:t>те</w:t>
      </w:r>
      <w:r w:rsidR="00632DFD" w:rsidRPr="0070724B">
        <w:rPr>
          <w:rFonts w:ascii="Arial" w:hAnsi="Arial" w:cs="Arial"/>
          <w:sz w:val="20"/>
          <w:szCs w:val="20"/>
        </w:rPr>
        <w:t>та</w:t>
      </w:r>
      <w:r w:rsidRPr="0070724B">
        <w:rPr>
          <w:rFonts w:ascii="Arial" w:hAnsi="Arial" w:cs="Arial"/>
          <w:sz w:val="20"/>
          <w:szCs w:val="20"/>
        </w:rPr>
        <w:t>ми и органами исполнительной власти в области физкультуры и спорта своего субъекта заявки на проведение чемпионатов, Кубков, первенств субъекта РФ, других региональных соревнований, планируемых в своем регионе и пода</w:t>
      </w:r>
      <w:r w:rsidR="0009487D" w:rsidRPr="0070724B">
        <w:rPr>
          <w:rFonts w:ascii="Arial" w:hAnsi="Arial" w:cs="Arial"/>
          <w:sz w:val="20"/>
          <w:szCs w:val="20"/>
        </w:rPr>
        <w:t>е</w:t>
      </w:r>
      <w:r w:rsidRPr="0070724B">
        <w:rPr>
          <w:rFonts w:ascii="Arial" w:hAnsi="Arial" w:cs="Arial"/>
          <w:sz w:val="20"/>
          <w:szCs w:val="20"/>
        </w:rPr>
        <w:t xml:space="preserve">т в ФКСР окончательную заявку по форме Приложения №2 </w:t>
      </w:r>
      <w:r w:rsidR="0009487D" w:rsidRPr="0070724B">
        <w:rPr>
          <w:rFonts w:ascii="Arial" w:hAnsi="Arial" w:cs="Arial"/>
          <w:sz w:val="20"/>
          <w:szCs w:val="20"/>
        </w:rPr>
        <w:t xml:space="preserve">с приложением документов в соответствии с требованиями п.2 настоящей статьи </w:t>
      </w:r>
      <w:r w:rsidRPr="0070724B">
        <w:rPr>
          <w:rFonts w:ascii="Arial" w:hAnsi="Arial" w:cs="Arial"/>
          <w:sz w:val="20"/>
          <w:szCs w:val="20"/>
        </w:rPr>
        <w:t xml:space="preserve">в срок </w:t>
      </w:r>
      <w:r w:rsidRPr="0070724B">
        <w:rPr>
          <w:rFonts w:ascii="Arial" w:hAnsi="Arial" w:cs="Arial"/>
          <w:sz w:val="20"/>
          <w:szCs w:val="20"/>
          <w:highlight w:val="yellow"/>
        </w:rPr>
        <w:t xml:space="preserve">до </w:t>
      </w:r>
      <w:r w:rsidRPr="0070724B">
        <w:rPr>
          <w:rFonts w:ascii="Arial" w:hAnsi="Arial" w:cs="Arial"/>
          <w:strike/>
          <w:sz w:val="20"/>
          <w:szCs w:val="20"/>
          <w:highlight w:val="yellow"/>
        </w:rPr>
        <w:t>31 мая</w:t>
      </w:r>
      <w:r w:rsidRPr="0070724B">
        <w:rPr>
          <w:rFonts w:ascii="Arial" w:hAnsi="Arial" w:cs="Arial"/>
          <w:sz w:val="20"/>
          <w:szCs w:val="20"/>
          <w:highlight w:val="yellow"/>
        </w:rPr>
        <w:t xml:space="preserve"> 31 июля</w:t>
      </w:r>
      <w:r w:rsidRPr="0070724B">
        <w:rPr>
          <w:rFonts w:ascii="Arial" w:hAnsi="Arial" w:cs="Arial"/>
          <w:sz w:val="20"/>
          <w:szCs w:val="20"/>
        </w:rPr>
        <w:t xml:space="preserve"> (включительно) предшествующего года.</w:t>
      </w:r>
      <w:r w:rsidR="0009487D" w:rsidRPr="0070724B">
        <w:rPr>
          <w:rFonts w:ascii="Arial" w:hAnsi="Arial" w:cs="Arial"/>
          <w:sz w:val="20"/>
          <w:szCs w:val="20"/>
        </w:rPr>
        <w:t xml:space="preserve"> </w:t>
      </w:r>
      <w:r w:rsidR="0009487D"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</w:t>
      </w:r>
      <w:r w:rsidR="0009487D" w:rsidRPr="0070724B">
        <w:rPr>
          <w:rFonts w:ascii="Arial" w:hAnsi="Arial" w:cs="Arial"/>
          <w:sz w:val="20"/>
          <w:szCs w:val="20"/>
        </w:rPr>
        <w:t>2</w:t>
      </w:r>
      <w:r w:rsidRPr="0070724B">
        <w:rPr>
          <w:rFonts w:ascii="Arial" w:hAnsi="Arial" w:cs="Arial"/>
          <w:sz w:val="20"/>
          <w:szCs w:val="20"/>
        </w:rPr>
        <w:t>.</w:t>
      </w:r>
      <w:r w:rsidRPr="0070724B">
        <w:rPr>
          <w:rFonts w:ascii="Arial" w:hAnsi="Arial" w:cs="Arial"/>
          <w:sz w:val="20"/>
          <w:szCs w:val="20"/>
        </w:rPr>
        <w:tab/>
        <w:t>Систематический</w:t>
      </w:r>
      <w:r w:rsidR="0009487D" w:rsidRPr="0070724B">
        <w:rPr>
          <w:rFonts w:ascii="Arial" w:hAnsi="Arial" w:cs="Arial"/>
          <w:sz w:val="20"/>
          <w:szCs w:val="20"/>
        </w:rPr>
        <w:t xml:space="preserve"> (</w:t>
      </w:r>
      <w:r w:rsidRPr="0070724B">
        <w:rPr>
          <w:rFonts w:ascii="Arial" w:hAnsi="Arial" w:cs="Arial"/>
          <w:sz w:val="20"/>
          <w:szCs w:val="20"/>
        </w:rPr>
        <w:t>в течение 2-</w:t>
      </w:r>
      <w:r w:rsidR="0009487D" w:rsidRPr="0070724B">
        <w:rPr>
          <w:rFonts w:ascii="Arial" w:hAnsi="Arial" w:cs="Arial"/>
          <w:sz w:val="20"/>
          <w:szCs w:val="20"/>
        </w:rPr>
        <w:t>3</w:t>
      </w:r>
      <w:r w:rsidRPr="0070724B">
        <w:rPr>
          <w:rFonts w:ascii="Arial" w:hAnsi="Arial" w:cs="Arial"/>
          <w:sz w:val="20"/>
          <w:szCs w:val="20"/>
        </w:rPr>
        <w:t>х лет</w:t>
      </w:r>
      <w:r w:rsidR="0009487D" w:rsidRPr="0070724B">
        <w:rPr>
          <w:rFonts w:ascii="Arial" w:hAnsi="Arial" w:cs="Arial"/>
          <w:sz w:val="20"/>
          <w:szCs w:val="20"/>
        </w:rPr>
        <w:t>)</w:t>
      </w:r>
      <w:r w:rsidRPr="0070724B">
        <w:rPr>
          <w:rFonts w:ascii="Arial" w:hAnsi="Arial" w:cs="Arial"/>
          <w:sz w:val="20"/>
          <w:szCs w:val="20"/>
        </w:rPr>
        <w:t xml:space="preserve"> необоснованный отказ </w:t>
      </w:r>
      <w:r w:rsidR="0009487D" w:rsidRPr="0070724B">
        <w:rPr>
          <w:rFonts w:ascii="Arial" w:hAnsi="Arial" w:cs="Arial"/>
          <w:sz w:val="20"/>
          <w:szCs w:val="20"/>
        </w:rPr>
        <w:t>РСФ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09487D" w:rsidRPr="0070724B">
        <w:rPr>
          <w:rFonts w:ascii="Arial" w:hAnsi="Arial" w:cs="Arial"/>
          <w:sz w:val="20"/>
          <w:szCs w:val="20"/>
        </w:rPr>
        <w:t xml:space="preserve">во включении в календарь ФКСР </w:t>
      </w:r>
      <w:r w:rsidRPr="0070724B">
        <w:rPr>
          <w:rFonts w:ascii="Arial" w:hAnsi="Arial" w:cs="Arial"/>
          <w:sz w:val="20"/>
          <w:szCs w:val="20"/>
        </w:rPr>
        <w:t xml:space="preserve">заявок </w:t>
      </w:r>
      <w:r w:rsidR="0009487D" w:rsidRPr="0070724B">
        <w:rPr>
          <w:rFonts w:ascii="Arial" w:hAnsi="Arial" w:cs="Arial"/>
          <w:sz w:val="20"/>
          <w:szCs w:val="20"/>
        </w:rPr>
        <w:t>Оргкомитетов</w:t>
      </w:r>
      <w:r w:rsidRPr="0070724B">
        <w:rPr>
          <w:rFonts w:ascii="Arial" w:hAnsi="Arial" w:cs="Arial"/>
          <w:sz w:val="20"/>
          <w:szCs w:val="20"/>
        </w:rPr>
        <w:t xml:space="preserve">, может </w:t>
      </w:r>
      <w:r w:rsidR="0009487D" w:rsidRPr="0070724B">
        <w:rPr>
          <w:rFonts w:ascii="Arial" w:hAnsi="Arial" w:cs="Arial"/>
          <w:sz w:val="20"/>
          <w:szCs w:val="20"/>
        </w:rPr>
        <w:t xml:space="preserve">быть основанием для </w:t>
      </w:r>
      <w:r w:rsidRPr="0070724B">
        <w:rPr>
          <w:rFonts w:ascii="Arial" w:hAnsi="Arial" w:cs="Arial"/>
          <w:sz w:val="20"/>
          <w:szCs w:val="20"/>
        </w:rPr>
        <w:t>отзыв</w:t>
      </w:r>
      <w:r w:rsidR="0009487D" w:rsidRPr="0070724B">
        <w:rPr>
          <w:rFonts w:ascii="Arial" w:hAnsi="Arial" w:cs="Arial"/>
          <w:sz w:val="20"/>
          <w:szCs w:val="20"/>
        </w:rPr>
        <w:t>а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09487D" w:rsidRPr="0070724B">
        <w:rPr>
          <w:rFonts w:ascii="Arial" w:hAnsi="Arial" w:cs="Arial"/>
          <w:sz w:val="20"/>
          <w:szCs w:val="20"/>
        </w:rPr>
        <w:t xml:space="preserve">государственной </w:t>
      </w:r>
      <w:r w:rsidRPr="0070724B">
        <w:rPr>
          <w:rFonts w:ascii="Arial" w:hAnsi="Arial" w:cs="Arial"/>
          <w:sz w:val="20"/>
          <w:szCs w:val="20"/>
        </w:rPr>
        <w:t xml:space="preserve">аккредитации </w:t>
      </w:r>
      <w:r w:rsidR="0009487D" w:rsidRPr="0070724B">
        <w:rPr>
          <w:rFonts w:ascii="Arial" w:hAnsi="Arial" w:cs="Arial"/>
          <w:sz w:val="20"/>
          <w:szCs w:val="20"/>
        </w:rPr>
        <w:t xml:space="preserve">РСФ со стороны ФКСР. </w:t>
      </w:r>
      <w:r w:rsidRPr="0070724B">
        <w:rPr>
          <w:rFonts w:ascii="Arial" w:hAnsi="Arial" w:cs="Arial"/>
          <w:sz w:val="20"/>
          <w:szCs w:val="20"/>
        </w:rPr>
        <w:t>Каждый такой случай рассматривается Бюро ФКСР отдельно.</w:t>
      </w:r>
    </w:p>
    <w:p w:rsidR="008C4616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</w:t>
      </w:r>
      <w:r w:rsidR="008C4616" w:rsidRPr="0070724B">
        <w:rPr>
          <w:rFonts w:ascii="Arial" w:hAnsi="Arial" w:cs="Arial"/>
          <w:sz w:val="20"/>
          <w:szCs w:val="20"/>
        </w:rPr>
        <w:t>3</w:t>
      </w:r>
      <w:r w:rsidRPr="0070724B">
        <w:rPr>
          <w:rFonts w:ascii="Arial" w:hAnsi="Arial" w:cs="Arial"/>
          <w:sz w:val="20"/>
          <w:szCs w:val="20"/>
        </w:rPr>
        <w:t>.</w:t>
      </w:r>
      <w:r w:rsidRPr="0070724B">
        <w:rPr>
          <w:rFonts w:ascii="Arial" w:hAnsi="Arial" w:cs="Arial"/>
          <w:sz w:val="20"/>
          <w:szCs w:val="20"/>
        </w:rPr>
        <w:tab/>
      </w:r>
      <w:r w:rsidR="008C4616" w:rsidRPr="0070724B">
        <w:rPr>
          <w:rFonts w:ascii="Arial" w:hAnsi="Arial" w:cs="Arial"/>
          <w:sz w:val="20"/>
          <w:szCs w:val="20"/>
        </w:rPr>
        <w:t>Заявка, на включение в календарь ФКСР муниципальных соревнований подается в ФКСР в соответствии с требованиями п.</w:t>
      </w:r>
      <w:r w:rsidR="008C4616" w:rsidRPr="0070724B">
        <w:rPr>
          <w:rFonts w:ascii="Arial" w:hAnsi="Arial" w:cs="Arial"/>
          <w:sz w:val="20"/>
          <w:szCs w:val="20"/>
          <w:lang w:val="en-US"/>
        </w:rPr>
        <w:t>III</w:t>
      </w:r>
      <w:r w:rsidR="008C4616" w:rsidRPr="0070724B">
        <w:rPr>
          <w:rFonts w:ascii="Arial" w:hAnsi="Arial" w:cs="Arial"/>
          <w:sz w:val="20"/>
          <w:szCs w:val="20"/>
        </w:rPr>
        <w:t xml:space="preserve">.2 по форме Приложения №2 в срок </w:t>
      </w:r>
      <w:r w:rsidR="008C4616" w:rsidRPr="0070724B">
        <w:rPr>
          <w:rFonts w:ascii="Arial" w:hAnsi="Arial" w:cs="Arial"/>
          <w:sz w:val="20"/>
          <w:szCs w:val="20"/>
          <w:highlight w:val="yellow"/>
        </w:rPr>
        <w:t>до 31 октября</w:t>
      </w:r>
      <w:r w:rsidR="008C4616" w:rsidRPr="0070724B">
        <w:rPr>
          <w:rFonts w:ascii="Arial" w:hAnsi="Arial" w:cs="Arial"/>
          <w:sz w:val="20"/>
          <w:szCs w:val="20"/>
        </w:rPr>
        <w:t xml:space="preserve"> (включительно) предшествующего года. </w:t>
      </w:r>
      <w:r w:rsidR="008C4616"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</w:p>
    <w:p w:rsidR="008C4616" w:rsidRPr="0070724B" w:rsidRDefault="008C4616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2.4.</w:t>
      </w:r>
      <w:r w:rsidRPr="0070724B">
        <w:rPr>
          <w:rFonts w:ascii="Arial" w:hAnsi="Arial" w:cs="Arial"/>
          <w:sz w:val="20"/>
          <w:szCs w:val="20"/>
        </w:rPr>
        <w:tab/>
        <w:t>Заявка, на включение в календарь ФКСР «квалификационных» соревнований (к</w:t>
      </w:r>
      <w:r w:rsidRPr="0070724B">
        <w:rPr>
          <w:rFonts w:ascii="Arial" w:hAnsi="Arial" w:cs="Arial"/>
          <w:sz w:val="20"/>
          <w:szCs w:val="20"/>
          <w:highlight w:val="yellow"/>
        </w:rPr>
        <w:t>роме официальных соревнований, включенных в ЕКП</w:t>
      </w:r>
      <w:r w:rsidR="006405AA" w:rsidRPr="0070724B">
        <w:rPr>
          <w:rFonts w:ascii="Arial" w:hAnsi="Arial" w:cs="Arial"/>
          <w:sz w:val="20"/>
          <w:szCs w:val="20"/>
          <w:highlight w:val="yellow"/>
        </w:rPr>
        <w:t xml:space="preserve"> Минспорта России</w:t>
      </w:r>
      <w:r w:rsidRPr="0070724B">
        <w:rPr>
          <w:rFonts w:ascii="Arial" w:hAnsi="Arial" w:cs="Arial"/>
          <w:sz w:val="20"/>
          <w:szCs w:val="20"/>
          <w:highlight w:val="yellow"/>
        </w:rPr>
        <w:t>, КП регионального и муниципального уровней)</w:t>
      </w:r>
      <w:r w:rsidRPr="0070724B">
        <w:rPr>
          <w:rFonts w:ascii="Arial" w:hAnsi="Arial" w:cs="Arial"/>
          <w:sz w:val="20"/>
          <w:szCs w:val="20"/>
        </w:rPr>
        <w:t xml:space="preserve">, согласованная РСФ (при ее наличии), подается в ФКСР по форме Приложения №2 в срок </w:t>
      </w:r>
      <w:r w:rsidRPr="0070724B">
        <w:rPr>
          <w:rFonts w:ascii="Arial" w:hAnsi="Arial" w:cs="Arial"/>
          <w:sz w:val="20"/>
          <w:szCs w:val="20"/>
          <w:highlight w:val="yellow"/>
        </w:rPr>
        <w:t>до 31 октября</w:t>
      </w:r>
      <w:r w:rsidRPr="0070724B">
        <w:rPr>
          <w:rFonts w:ascii="Arial" w:hAnsi="Arial" w:cs="Arial"/>
          <w:sz w:val="20"/>
          <w:szCs w:val="20"/>
        </w:rPr>
        <w:t xml:space="preserve"> (включительно) предшествующего года. </w:t>
      </w:r>
      <w:r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</w:p>
    <w:p w:rsidR="00632DFD" w:rsidRPr="0070724B" w:rsidRDefault="00632DFD" w:rsidP="00601251">
      <w:pPr>
        <w:pStyle w:val="10"/>
        <w:suppressAutoHyphens/>
        <w:spacing w:before="100" w:after="0"/>
        <w:ind w:left="567" w:hanging="567"/>
        <w:jc w:val="both"/>
        <w:rPr>
          <w:rFonts w:ascii="Arial" w:hAnsi="Arial" w:cs="Arial"/>
          <w:i/>
          <w:sz w:val="20"/>
          <w:szCs w:val="20"/>
          <w:lang w:val="ru-RU"/>
        </w:rPr>
      </w:pPr>
      <w:r w:rsidRPr="0070724B">
        <w:rPr>
          <w:rFonts w:ascii="Arial" w:hAnsi="Arial" w:cs="Arial"/>
          <w:i/>
          <w:sz w:val="20"/>
          <w:szCs w:val="20"/>
          <w:lang w:val="ru-RU"/>
        </w:rPr>
        <w:lastRenderedPageBreak/>
        <w:t>3.</w:t>
      </w:r>
      <w:r w:rsidRPr="0070724B">
        <w:rPr>
          <w:rFonts w:ascii="Arial" w:hAnsi="Arial" w:cs="Arial"/>
          <w:i/>
          <w:sz w:val="20"/>
          <w:szCs w:val="20"/>
          <w:lang w:val="ru-RU"/>
        </w:rPr>
        <w:tab/>
        <w:t xml:space="preserve">Этап 3. 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3.1.</w:t>
      </w:r>
      <w:r w:rsidRPr="0070724B">
        <w:rPr>
          <w:rFonts w:ascii="Arial" w:hAnsi="Arial" w:cs="Arial"/>
          <w:sz w:val="20"/>
          <w:szCs w:val="20"/>
        </w:rPr>
        <w:tab/>
        <w:t>Комитеты ФКСР по дисциплинам конного спорта в течение июня (с 01 по 30 июня) года, предшествующего соревнованиям Календаря на следующий год, на основании полученных до 31 мая заявок о включении соревнований в Календарь на следующий год с прилагаемым полным пакетом документов, представляют на утверждение Бюро ФКСР продуманные и сбалансированные предложения по включению в ЕКП соревнований и иных спортивных мероприятий (учебно-тренировочные сборы, выезды за рубеж на меж</w:t>
      </w:r>
      <w:r w:rsidR="00757853" w:rsidRPr="0070724B">
        <w:rPr>
          <w:rFonts w:ascii="Arial" w:hAnsi="Arial" w:cs="Arial"/>
          <w:sz w:val="20"/>
          <w:szCs w:val="20"/>
        </w:rPr>
        <w:t>дународные соревнования и т.п.)</w:t>
      </w:r>
      <w:r w:rsidRPr="0070724B">
        <w:rPr>
          <w:rFonts w:ascii="Arial" w:hAnsi="Arial" w:cs="Arial"/>
          <w:sz w:val="20"/>
          <w:szCs w:val="20"/>
        </w:rPr>
        <w:t xml:space="preserve">. В итоге, после обсуждения в Комитетах по дисциплинам конного спорта для каждого турнира может быть предложена только одна (1) дата и место проведения, согласно пунктам 1-3 </w:t>
      </w:r>
      <w:r w:rsidR="00757853" w:rsidRPr="0070724B">
        <w:rPr>
          <w:rFonts w:ascii="Arial" w:hAnsi="Arial" w:cs="Arial"/>
          <w:sz w:val="20"/>
          <w:szCs w:val="20"/>
        </w:rPr>
        <w:t>данной статьи, согласованная с О</w:t>
      </w:r>
      <w:r w:rsidRPr="0070724B">
        <w:rPr>
          <w:rFonts w:ascii="Arial" w:hAnsi="Arial" w:cs="Arial"/>
          <w:sz w:val="20"/>
          <w:szCs w:val="20"/>
        </w:rPr>
        <w:t xml:space="preserve">рганизаторами. Помимо этого, Комитеты ФКСР по соответствующим дисциплинам на основании анализа поступивших заявок готовят окончательные рекомендации Бюро ФКСР о датах/месте проведения и проводящей организации/Оргкомитету по проведению Чемпионатов, Кубков, Спартакиад и Первенств России. </w:t>
      </w:r>
    </w:p>
    <w:p w:rsidR="00757853" w:rsidRPr="0070724B" w:rsidRDefault="00757853" w:rsidP="00601251">
      <w:pPr>
        <w:shd w:val="clear" w:color="auto" w:fill="FFFFFF"/>
        <w:tabs>
          <w:tab w:val="num" w:pos="567"/>
        </w:tabs>
        <w:suppressAutoHyphens/>
        <w:spacing w:before="82"/>
        <w:ind w:left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  <w:highlight w:val="yellow"/>
        </w:rPr>
        <w:t>(для соревнований</w:t>
      </w:r>
      <w:r w:rsidR="00AB6350" w:rsidRPr="0070724B">
        <w:rPr>
          <w:rFonts w:ascii="Arial" w:hAnsi="Arial" w:cs="Arial"/>
          <w:sz w:val="20"/>
          <w:szCs w:val="20"/>
          <w:highlight w:val="yellow"/>
        </w:rPr>
        <w:t>, планируемых</w:t>
      </w:r>
      <w:r w:rsidRPr="0070724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AB6350" w:rsidRPr="0070724B">
        <w:rPr>
          <w:rFonts w:ascii="Arial" w:hAnsi="Arial" w:cs="Arial"/>
          <w:sz w:val="20"/>
          <w:szCs w:val="20"/>
          <w:highlight w:val="yellow"/>
        </w:rPr>
        <w:t xml:space="preserve">на </w:t>
      </w:r>
      <w:r w:rsidRPr="0070724B">
        <w:rPr>
          <w:rFonts w:ascii="Arial" w:hAnsi="Arial" w:cs="Arial"/>
          <w:sz w:val="20"/>
          <w:szCs w:val="20"/>
          <w:highlight w:val="yellow"/>
        </w:rPr>
        <w:t>2019 г. – Комитеты ФКСР формируют предложения по включению мероприятий в ЕКП в срок до 31.07.18 г.)</w:t>
      </w:r>
      <w:r w:rsidRPr="0070724B">
        <w:rPr>
          <w:rFonts w:ascii="Arial" w:hAnsi="Arial" w:cs="Arial"/>
          <w:i/>
          <w:sz w:val="20"/>
          <w:szCs w:val="20"/>
          <w:highlight w:val="yellow"/>
        </w:rPr>
        <w:t xml:space="preserve"> – на Бюро 21.03.18 г.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3.2.</w:t>
      </w:r>
      <w:r w:rsidRPr="0070724B">
        <w:rPr>
          <w:rFonts w:ascii="Arial" w:hAnsi="Arial" w:cs="Arial"/>
          <w:sz w:val="20"/>
          <w:szCs w:val="20"/>
        </w:rPr>
        <w:tab/>
        <w:t xml:space="preserve">В случае поступления нескольких заявок на проведение </w:t>
      </w:r>
      <w:r w:rsidR="00757853" w:rsidRPr="0070724B">
        <w:rPr>
          <w:rFonts w:ascii="Arial" w:hAnsi="Arial" w:cs="Arial"/>
          <w:sz w:val="20"/>
          <w:szCs w:val="20"/>
        </w:rPr>
        <w:t>чемпионата, Кубка, п</w:t>
      </w:r>
      <w:r w:rsidRPr="0070724B">
        <w:rPr>
          <w:rFonts w:ascii="Arial" w:hAnsi="Arial" w:cs="Arial"/>
          <w:sz w:val="20"/>
          <w:szCs w:val="20"/>
        </w:rPr>
        <w:t>ервенства России</w:t>
      </w:r>
      <w:r w:rsidR="00757853" w:rsidRPr="0070724B">
        <w:rPr>
          <w:rFonts w:ascii="Arial" w:hAnsi="Arial" w:cs="Arial"/>
          <w:sz w:val="20"/>
          <w:szCs w:val="20"/>
        </w:rPr>
        <w:t>,</w:t>
      </w:r>
      <w:r w:rsidRPr="0070724B">
        <w:rPr>
          <w:rFonts w:ascii="Arial" w:hAnsi="Arial" w:cs="Arial"/>
          <w:sz w:val="20"/>
          <w:szCs w:val="20"/>
        </w:rPr>
        <w:t xml:space="preserve"> Спартакиады, Комитет ФКСР по соответствующ</w:t>
      </w:r>
      <w:r w:rsidR="00757853" w:rsidRPr="0070724B">
        <w:rPr>
          <w:rFonts w:ascii="Arial" w:hAnsi="Arial" w:cs="Arial"/>
          <w:sz w:val="20"/>
          <w:szCs w:val="20"/>
        </w:rPr>
        <w:t>ей</w:t>
      </w:r>
      <w:r w:rsidRPr="0070724B">
        <w:rPr>
          <w:rFonts w:ascii="Arial" w:hAnsi="Arial" w:cs="Arial"/>
          <w:sz w:val="20"/>
          <w:szCs w:val="20"/>
        </w:rPr>
        <w:t xml:space="preserve"> дисциплин</w:t>
      </w:r>
      <w:r w:rsidR="00757853" w:rsidRPr="0070724B">
        <w:rPr>
          <w:rFonts w:ascii="Arial" w:hAnsi="Arial" w:cs="Arial"/>
          <w:sz w:val="20"/>
          <w:szCs w:val="20"/>
        </w:rPr>
        <w:t>е</w:t>
      </w:r>
      <w:r w:rsidRPr="0070724B">
        <w:rPr>
          <w:rFonts w:ascii="Arial" w:hAnsi="Arial" w:cs="Arial"/>
          <w:sz w:val="20"/>
          <w:szCs w:val="20"/>
        </w:rPr>
        <w:t xml:space="preserve"> конного спорта определя</w:t>
      </w:r>
      <w:r w:rsidR="00757853" w:rsidRPr="0070724B">
        <w:rPr>
          <w:rFonts w:ascii="Arial" w:hAnsi="Arial" w:cs="Arial"/>
          <w:sz w:val="20"/>
          <w:szCs w:val="20"/>
        </w:rPr>
        <w:t>е</w:t>
      </w:r>
      <w:r w:rsidRPr="0070724B">
        <w:rPr>
          <w:rFonts w:ascii="Arial" w:hAnsi="Arial" w:cs="Arial"/>
          <w:sz w:val="20"/>
          <w:szCs w:val="20"/>
        </w:rPr>
        <w:t>т даты и место проведения таких соревнований и письменно (по электронной почте) информир</w:t>
      </w:r>
      <w:r w:rsidR="00757853" w:rsidRPr="0070724B">
        <w:rPr>
          <w:rFonts w:ascii="Arial" w:hAnsi="Arial" w:cs="Arial"/>
          <w:sz w:val="20"/>
          <w:szCs w:val="20"/>
        </w:rPr>
        <w:t>уе</w:t>
      </w:r>
      <w:r w:rsidRPr="0070724B">
        <w:rPr>
          <w:rFonts w:ascii="Arial" w:hAnsi="Arial" w:cs="Arial"/>
          <w:sz w:val="20"/>
          <w:szCs w:val="20"/>
        </w:rPr>
        <w:t xml:space="preserve">т Оргкомитеты, подавшие заявку на проведение </w:t>
      </w:r>
      <w:r w:rsidRPr="0070724B">
        <w:rPr>
          <w:rFonts w:ascii="Arial" w:hAnsi="Arial" w:cs="Arial"/>
          <w:b/>
          <w:sz w:val="20"/>
          <w:szCs w:val="20"/>
        </w:rPr>
        <w:t>Чемпионатов, Кубков, Первенств России</w:t>
      </w:r>
      <w:r w:rsidR="00757853" w:rsidRPr="0070724B">
        <w:rPr>
          <w:rFonts w:ascii="Arial" w:hAnsi="Arial" w:cs="Arial"/>
          <w:sz w:val="20"/>
          <w:szCs w:val="20"/>
        </w:rPr>
        <w:t>,</w:t>
      </w:r>
      <w:r w:rsidRPr="0070724B">
        <w:rPr>
          <w:rFonts w:ascii="Arial" w:hAnsi="Arial" w:cs="Arial"/>
          <w:sz w:val="20"/>
          <w:szCs w:val="20"/>
        </w:rPr>
        <w:t xml:space="preserve"> о планируемом ходатайстве Комитета на Бюро ФКСР по выбору места проведения и </w:t>
      </w:r>
      <w:r w:rsidR="00757853" w:rsidRPr="0070724B">
        <w:rPr>
          <w:rFonts w:ascii="Arial" w:hAnsi="Arial" w:cs="Arial"/>
          <w:sz w:val="20"/>
          <w:szCs w:val="20"/>
        </w:rPr>
        <w:t>сроков проведения</w:t>
      </w:r>
      <w:r w:rsidRPr="0070724B">
        <w:rPr>
          <w:rFonts w:ascii="Arial" w:hAnsi="Arial" w:cs="Arial"/>
          <w:sz w:val="20"/>
          <w:szCs w:val="20"/>
        </w:rPr>
        <w:t xml:space="preserve"> таких соревнований. После этого, Оргкомитет, которому было подтверждено ходатайство Комитета по дисциплине перед Бюро ФКСР, обязан до 30 июня подать в ФКСР подписанный со своей стороны Договор о проведении </w:t>
      </w:r>
      <w:r w:rsidR="00757853" w:rsidRPr="0070724B">
        <w:rPr>
          <w:rFonts w:ascii="Arial" w:hAnsi="Arial" w:cs="Arial"/>
          <w:sz w:val="20"/>
          <w:szCs w:val="20"/>
        </w:rPr>
        <w:t>соответствующих соревнований</w:t>
      </w:r>
      <w:r w:rsidRPr="0070724B">
        <w:rPr>
          <w:rFonts w:ascii="Arial" w:hAnsi="Arial" w:cs="Arial"/>
          <w:sz w:val="20"/>
          <w:szCs w:val="20"/>
        </w:rPr>
        <w:t>.</w:t>
      </w:r>
      <w:r w:rsidR="00EB2B15" w:rsidRPr="0070724B">
        <w:rPr>
          <w:rFonts w:ascii="Arial" w:hAnsi="Arial" w:cs="Arial"/>
          <w:i/>
          <w:sz w:val="20"/>
          <w:szCs w:val="20"/>
          <w:highlight w:val="yellow"/>
        </w:rPr>
        <w:t xml:space="preserve"> – на Бюро 21.03.18 г.</w:t>
      </w:r>
    </w:p>
    <w:p w:rsidR="00632DFD" w:rsidRPr="0070724B" w:rsidRDefault="002239B6" w:rsidP="00601251">
      <w:pPr>
        <w:pStyle w:val="10"/>
        <w:suppressAutoHyphens/>
        <w:spacing w:before="200"/>
        <w:ind w:left="567"/>
        <w:jc w:val="left"/>
        <w:rPr>
          <w:rFonts w:ascii="Arial" w:hAnsi="Arial" w:cs="Arial"/>
          <w:sz w:val="20"/>
          <w:szCs w:val="20"/>
          <w:u w:val="single"/>
          <w:lang w:val="ru-RU"/>
        </w:rPr>
      </w:pPr>
      <w:r w:rsidRPr="0070724B">
        <w:rPr>
          <w:rFonts w:ascii="Arial" w:hAnsi="Arial" w:cs="Arial"/>
          <w:sz w:val="20"/>
          <w:szCs w:val="20"/>
          <w:u w:val="single"/>
          <w:lang w:val="ru-RU"/>
        </w:rPr>
        <w:t>5. </w:t>
      </w:r>
      <w:r w:rsidR="00632DFD" w:rsidRPr="0070724B">
        <w:rPr>
          <w:rFonts w:ascii="Arial" w:hAnsi="Arial" w:cs="Arial"/>
          <w:sz w:val="20"/>
          <w:szCs w:val="20"/>
          <w:u w:val="single"/>
          <w:lang w:val="ru-RU"/>
        </w:rPr>
        <w:t>Утверждение календаря ФКСР</w:t>
      </w:r>
    </w:p>
    <w:p w:rsidR="00DE0193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</w:t>
      </w:r>
      <w:r w:rsidRPr="0070724B">
        <w:rPr>
          <w:rFonts w:ascii="Arial" w:hAnsi="Arial" w:cs="Arial"/>
          <w:sz w:val="20"/>
          <w:szCs w:val="20"/>
        </w:rPr>
        <w:tab/>
        <w:t>После обработки всех заявок на проведение соревнований по конному спорту с полным соответствующим пакетом документов</w:t>
      </w:r>
      <w:r w:rsidR="00757853" w:rsidRPr="0070724B">
        <w:rPr>
          <w:rFonts w:ascii="Arial" w:hAnsi="Arial" w:cs="Arial"/>
          <w:sz w:val="20"/>
          <w:szCs w:val="20"/>
        </w:rPr>
        <w:t xml:space="preserve">, поступивших </w:t>
      </w:r>
      <w:r w:rsidRPr="0070724B">
        <w:rPr>
          <w:rFonts w:ascii="Arial" w:hAnsi="Arial" w:cs="Arial"/>
          <w:sz w:val="20"/>
          <w:szCs w:val="20"/>
        </w:rPr>
        <w:t xml:space="preserve">до 31 мая предшествующего года, аппарат ФКСР, по представлению Комитетов по соответствующим дисциплинам конного спорта, формирует окончательную полную версию </w:t>
      </w:r>
      <w:r w:rsidRPr="0070724B">
        <w:rPr>
          <w:rFonts w:ascii="Arial" w:hAnsi="Arial" w:cs="Arial"/>
          <w:sz w:val="20"/>
          <w:szCs w:val="20"/>
          <w:u w:val="single"/>
        </w:rPr>
        <w:t>проекта</w:t>
      </w:r>
      <w:r w:rsidRPr="0070724B">
        <w:rPr>
          <w:rFonts w:ascii="Arial" w:hAnsi="Arial" w:cs="Arial"/>
          <w:sz w:val="20"/>
          <w:szCs w:val="20"/>
        </w:rPr>
        <w:t xml:space="preserve"> Календаря </w:t>
      </w:r>
      <w:r w:rsidR="00757853" w:rsidRPr="0070724B">
        <w:rPr>
          <w:rFonts w:ascii="Arial" w:hAnsi="Arial" w:cs="Arial"/>
          <w:sz w:val="20"/>
          <w:szCs w:val="20"/>
        </w:rPr>
        <w:t xml:space="preserve">ФКСР </w:t>
      </w:r>
      <w:r w:rsidRPr="0070724B">
        <w:rPr>
          <w:rFonts w:ascii="Arial" w:hAnsi="Arial" w:cs="Arial"/>
          <w:sz w:val="20"/>
          <w:szCs w:val="20"/>
        </w:rPr>
        <w:t xml:space="preserve">на следующий год. </w:t>
      </w:r>
      <w:r w:rsidR="00DE0193" w:rsidRPr="0070724B">
        <w:rPr>
          <w:rFonts w:ascii="Arial" w:hAnsi="Arial" w:cs="Arial"/>
          <w:sz w:val="20"/>
          <w:szCs w:val="20"/>
        </w:rPr>
        <w:t>В проект Календаря ФКСР включаются только соревнования по заявкам, поступившим в соответствии с требованиями настоящего Регламента.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</w:t>
      </w:r>
      <w:r w:rsidRPr="0070724B">
        <w:rPr>
          <w:rFonts w:ascii="Arial" w:hAnsi="Arial" w:cs="Arial"/>
          <w:sz w:val="20"/>
          <w:szCs w:val="20"/>
        </w:rPr>
        <w:tab/>
        <w:t xml:space="preserve">В случае, если заявка на организацию </w:t>
      </w:r>
      <w:r w:rsidR="00757853" w:rsidRPr="0070724B">
        <w:rPr>
          <w:rFonts w:ascii="Arial" w:hAnsi="Arial" w:cs="Arial"/>
          <w:sz w:val="20"/>
          <w:szCs w:val="20"/>
        </w:rPr>
        <w:t>ч</w:t>
      </w:r>
      <w:r w:rsidRPr="0070724B">
        <w:rPr>
          <w:rFonts w:ascii="Arial" w:hAnsi="Arial" w:cs="Arial"/>
          <w:sz w:val="20"/>
          <w:szCs w:val="20"/>
        </w:rPr>
        <w:t xml:space="preserve">емпионата, Кубка, </w:t>
      </w:r>
      <w:r w:rsidR="00757853" w:rsidRPr="0070724B">
        <w:rPr>
          <w:rFonts w:ascii="Arial" w:hAnsi="Arial" w:cs="Arial"/>
          <w:sz w:val="20"/>
          <w:szCs w:val="20"/>
        </w:rPr>
        <w:t>п</w:t>
      </w:r>
      <w:r w:rsidRPr="0070724B">
        <w:rPr>
          <w:rFonts w:ascii="Arial" w:hAnsi="Arial" w:cs="Arial"/>
          <w:sz w:val="20"/>
          <w:szCs w:val="20"/>
        </w:rPr>
        <w:t xml:space="preserve">ервенства </w:t>
      </w:r>
      <w:r w:rsidR="00757853" w:rsidRPr="0070724B">
        <w:rPr>
          <w:rFonts w:ascii="Arial" w:hAnsi="Arial" w:cs="Arial"/>
          <w:sz w:val="20"/>
          <w:szCs w:val="20"/>
        </w:rPr>
        <w:t xml:space="preserve">России </w:t>
      </w:r>
      <w:r w:rsidRPr="0070724B">
        <w:rPr>
          <w:rFonts w:ascii="Arial" w:hAnsi="Arial" w:cs="Arial"/>
          <w:sz w:val="20"/>
          <w:szCs w:val="20"/>
        </w:rPr>
        <w:t xml:space="preserve">по какой–либо причине не поступила в рамках отведенного срока (до 31 марта предшествующего года), то сроки подачи заявки на проведение могут быть продлены </w:t>
      </w:r>
      <w:r w:rsidR="00791B1F" w:rsidRPr="0070724B">
        <w:rPr>
          <w:rFonts w:ascii="Arial" w:hAnsi="Arial" w:cs="Arial"/>
          <w:sz w:val="20"/>
          <w:szCs w:val="20"/>
        </w:rPr>
        <w:t xml:space="preserve">Комитетом </w:t>
      </w:r>
      <w:r w:rsidRPr="0070724B">
        <w:rPr>
          <w:rFonts w:ascii="Arial" w:hAnsi="Arial" w:cs="Arial"/>
          <w:sz w:val="20"/>
          <w:szCs w:val="20"/>
        </w:rPr>
        <w:t>ФКСР</w:t>
      </w:r>
      <w:r w:rsidR="00791B1F" w:rsidRPr="0070724B">
        <w:rPr>
          <w:rFonts w:ascii="Arial" w:hAnsi="Arial" w:cs="Arial"/>
          <w:sz w:val="20"/>
          <w:szCs w:val="20"/>
        </w:rPr>
        <w:t xml:space="preserve"> по соответствующей дисциплине (</w:t>
      </w:r>
      <w:r w:rsidR="00757853" w:rsidRPr="0070724B">
        <w:rPr>
          <w:rFonts w:ascii="Arial" w:hAnsi="Arial" w:cs="Arial"/>
          <w:sz w:val="20"/>
          <w:szCs w:val="20"/>
        </w:rPr>
        <w:t>на срок</w:t>
      </w:r>
      <w:r w:rsidRPr="0070724B">
        <w:rPr>
          <w:rFonts w:ascii="Arial" w:hAnsi="Arial" w:cs="Arial"/>
          <w:sz w:val="20"/>
          <w:szCs w:val="20"/>
        </w:rPr>
        <w:t xml:space="preserve"> не позднее, чем до 30 июня предшествующего года</w:t>
      </w:r>
      <w:r w:rsidR="00791B1F" w:rsidRPr="0070724B">
        <w:rPr>
          <w:rFonts w:ascii="Arial" w:hAnsi="Arial" w:cs="Arial"/>
          <w:sz w:val="20"/>
          <w:szCs w:val="20"/>
        </w:rPr>
        <w:t>)</w:t>
      </w:r>
      <w:r w:rsidRPr="0070724B">
        <w:rPr>
          <w:rFonts w:ascii="Arial" w:hAnsi="Arial" w:cs="Arial"/>
          <w:sz w:val="20"/>
          <w:szCs w:val="20"/>
        </w:rPr>
        <w:t xml:space="preserve"> или Бюро ФКСР (без ограничения срока подачи заявки) или </w:t>
      </w:r>
      <w:r w:rsidR="00791B1F" w:rsidRPr="0070724B">
        <w:rPr>
          <w:rFonts w:ascii="Arial" w:hAnsi="Arial" w:cs="Arial"/>
          <w:sz w:val="20"/>
          <w:szCs w:val="20"/>
          <w:highlight w:val="yellow"/>
        </w:rPr>
        <w:t>сроки и</w:t>
      </w:r>
      <w:r w:rsidR="00791B1F"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</w:rPr>
        <w:t xml:space="preserve">место проведения турнира может </w:t>
      </w:r>
      <w:r w:rsidR="00791B1F" w:rsidRPr="0070724B">
        <w:rPr>
          <w:rFonts w:ascii="Arial" w:hAnsi="Arial" w:cs="Arial"/>
          <w:sz w:val="20"/>
          <w:szCs w:val="20"/>
        </w:rPr>
        <w:t xml:space="preserve">быть </w:t>
      </w:r>
      <w:r w:rsidRPr="0070724B">
        <w:rPr>
          <w:rFonts w:ascii="Arial" w:hAnsi="Arial" w:cs="Arial"/>
          <w:sz w:val="20"/>
          <w:szCs w:val="20"/>
        </w:rPr>
        <w:t>определ</w:t>
      </w:r>
      <w:r w:rsidR="00791B1F" w:rsidRPr="0070724B">
        <w:rPr>
          <w:rFonts w:ascii="Arial" w:hAnsi="Arial" w:cs="Arial"/>
          <w:sz w:val="20"/>
          <w:szCs w:val="20"/>
        </w:rPr>
        <w:t>ено</w:t>
      </w:r>
      <w:r w:rsidRPr="0070724B">
        <w:rPr>
          <w:rFonts w:ascii="Arial" w:hAnsi="Arial" w:cs="Arial"/>
          <w:sz w:val="20"/>
          <w:szCs w:val="20"/>
        </w:rPr>
        <w:t xml:space="preserve"> Бюро ФКСР, по представлению Комитета по соответствующей дисциплине.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3.</w:t>
      </w:r>
      <w:r w:rsidRPr="0070724B">
        <w:rPr>
          <w:rFonts w:ascii="Arial" w:hAnsi="Arial" w:cs="Arial"/>
          <w:sz w:val="20"/>
          <w:szCs w:val="20"/>
        </w:rPr>
        <w:tab/>
        <w:t xml:space="preserve">Бюро ФКСР, в соответствии с действующим Законом о спорте, имеет право передать права на проведение чемпионатов, </w:t>
      </w:r>
      <w:r w:rsidR="00791B1F" w:rsidRPr="0070724B">
        <w:rPr>
          <w:rFonts w:ascii="Arial" w:hAnsi="Arial" w:cs="Arial"/>
          <w:sz w:val="20"/>
          <w:szCs w:val="20"/>
        </w:rPr>
        <w:t>К</w:t>
      </w:r>
      <w:r w:rsidRPr="0070724B">
        <w:rPr>
          <w:rFonts w:ascii="Arial" w:hAnsi="Arial" w:cs="Arial"/>
          <w:sz w:val="20"/>
          <w:szCs w:val="20"/>
        </w:rPr>
        <w:t xml:space="preserve">убков, первенств России и открыть прием заявок на их проведение на несколько лет подряд 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 xml:space="preserve">(но не более чем на пять </w:t>
      </w:r>
      <w:r w:rsidR="00C75869" w:rsidRPr="0070724B">
        <w:rPr>
          <w:rFonts w:ascii="Arial" w:hAnsi="Arial" w:cs="Arial"/>
          <w:strike/>
          <w:sz w:val="20"/>
          <w:szCs w:val="20"/>
          <w:highlight w:val="lightGray"/>
        </w:rPr>
        <w:t>лет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>)</w:t>
      </w:r>
      <w:r w:rsidRPr="0070724B">
        <w:rPr>
          <w:rFonts w:ascii="Arial" w:hAnsi="Arial" w:cs="Arial"/>
          <w:sz w:val="20"/>
          <w:szCs w:val="20"/>
        </w:rPr>
        <w:t xml:space="preserve">. Передача права на проведение таких соревнований регулируется отдельным договором между ФКСР и </w:t>
      </w:r>
      <w:r w:rsidR="00791B1F" w:rsidRPr="0070724B">
        <w:rPr>
          <w:rFonts w:ascii="Arial" w:hAnsi="Arial" w:cs="Arial"/>
          <w:sz w:val="20"/>
          <w:szCs w:val="20"/>
          <w:highlight w:val="yellow"/>
        </w:rPr>
        <w:t>Организатором</w:t>
      </w:r>
      <w:r w:rsidR="00791B1F"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trike/>
          <w:sz w:val="20"/>
          <w:szCs w:val="20"/>
          <w:highlight w:val="yellow"/>
        </w:rPr>
        <w:t>Оргкомитетом</w:t>
      </w:r>
      <w:r w:rsidR="00042548" w:rsidRPr="0070724B">
        <w:rPr>
          <w:rStyle w:val="aff"/>
          <w:strike/>
          <w:sz w:val="20"/>
          <w:szCs w:val="20"/>
          <w:highlight w:val="yellow"/>
        </w:rPr>
        <w:footnoteReference w:id="2"/>
      </w:r>
      <w:r w:rsidRPr="0070724B">
        <w:rPr>
          <w:rFonts w:ascii="Arial" w:hAnsi="Arial" w:cs="Arial"/>
          <w:sz w:val="20"/>
          <w:szCs w:val="20"/>
        </w:rPr>
        <w:t>.</w:t>
      </w:r>
    </w:p>
    <w:p w:rsidR="00C75869" w:rsidRPr="0070724B" w:rsidRDefault="00C75869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i/>
          <w:color w:val="C00000"/>
          <w:sz w:val="20"/>
          <w:szCs w:val="20"/>
          <w:highlight w:val="cyan"/>
          <w:u w:val="single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  <w:u w:val="single"/>
        </w:rPr>
        <w:t>Комментарий:</w:t>
      </w:r>
    </w:p>
    <w:p w:rsidR="00C75869" w:rsidRPr="0070724B" w:rsidRDefault="00C75869" w:rsidP="00C75869">
      <w:pPr>
        <w:shd w:val="clear" w:color="auto" w:fill="FFFFFF"/>
        <w:rPr>
          <w:rFonts w:ascii="Arial" w:hAnsi="Arial" w:cs="Arial"/>
          <w:b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b/>
          <w:i/>
          <w:color w:val="C00000"/>
          <w:sz w:val="20"/>
          <w:szCs w:val="20"/>
          <w:highlight w:val="cyan"/>
        </w:rPr>
        <w:t>Статья 16, п.1, пп.1 ФЗ о спорте: </w:t>
      </w:r>
    </w:p>
    <w:p w:rsidR="00C75869" w:rsidRPr="0070724B" w:rsidRDefault="00C75869" w:rsidP="00C75869">
      <w:pPr>
        <w:shd w:val="clear" w:color="auto" w:fill="FFFFFF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1. Общероссийские спортивные федерации вправе: (в ред. Федерального закона от 25.12.2012 N 257-ФЗ)</w:t>
      </w:r>
    </w:p>
    <w:p w:rsidR="00C75869" w:rsidRPr="0070724B" w:rsidRDefault="00C75869" w:rsidP="00C75869">
      <w:pPr>
        <w:shd w:val="clear" w:color="auto" w:fill="FFFFFF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1) организовывать и проводить по соответствующему виду спорта чемпионаты, первенства и кубки России, разрабатывать и утверждать положения (регламенты) о таких соревнованиях, наделять статусом чемпионов, победителей первенств, обладателей кубков России, а также делегировать на срок четыре года иным физкультурно-спортивным организациям право на проведение таких соревнований с учетом особенностей, установленных частями 7, 9 и 10 статьи 19.2 настоящего Федерального закона. Договор о делегировании права на проведение соответствующих официальных спортивных соревнований должен содержать условие о продлении срока его действия на такой же срок в случае отсутствия существенных нарушений </w:t>
      </w: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lastRenderedPageBreak/>
        <w:t>данного договора его сторонами и при соблюдении иных условий в случае, если такие условия определены сторонами договора; (в ред. Федерального закона от 22.11.2016 N 396-ФЗ)</w:t>
      </w:r>
    </w:p>
    <w:p w:rsidR="00C75869" w:rsidRPr="0070724B" w:rsidRDefault="00C75869" w:rsidP="00C75869">
      <w:pPr>
        <w:shd w:val="clear" w:color="auto" w:fill="FFFFFF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текст утвержден Бюро 08.02.18.</w:t>
      </w:r>
    </w:p>
    <w:p w:rsidR="00C75869" w:rsidRPr="0070724B" w:rsidRDefault="00C75869" w:rsidP="00C75869">
      <w:pPr>
        <w:shd w:val="clear" w:color="auto" w:fill="FFFFFF"/>
        <w:rPr>
          <w:rFonts w:ascii="Arial" w:hAnsi="Arial" w:cs="Arial"/>
          <w:i/>
          <w:color w:val="FF0000"/>
          <w:sz w:val="20"/>
          <w:szCs w:val="20"/>
        </w:rPr>
      </w:pPr>
      <w:r w:rsidRPr="0070724B">
        <w:rPr>
          <w:rFonts w:ascii="Arial" w:hAnsi="Arial" w:cs="Arial"/>
          <w:i/>
          <w:color w:val="FF0000"/>
          <w:sz w:val="20"/>
          <w:szCs w:val="20"/>
          <w:highlight w:val="cyan"/>
        </w:rPr>
        <w:t>В связи с вышеизложенным пунктом, </w:t>
      </w:r>
      <w:r w:rsidRPr="0070724B">
        <w:rPr>
          <w:rFonts w:ascii="Arial" w:hAnsi="Arial" w:cs="Arial"/>
          <w:b/>
          <w:bCs/>
          <w:i/>
          <w:color w:val="FF0000"/>
          <w:sz w:val="20"/>
          <w:szCs w:val="20"/>
          <w:highlight w:val="cyan"/>
        </w:rPr>
        <w:t>предлагаю исключить норму по сроку передаче прав</w:t>
      </w:r>
      <w:r w:rsidRPr="0070724B">
        <w:rPr>
          <w:rFonts w:ascii="Arial" w:hAnsi="Arial" w:cs="Arial"/>
          <w:i/>
          <w:color w:val="FF0000"/>
          <w:sz w:val="20"/>
          <w:szCs w:val="20"/>
          <w:highlight w:val="cyan"/>
        </w:rPr>
        <w:t>. Решения по передаче прав принимается Бюро. Условия передачи прав ДОЛЖНЫ регламентироваться договором.</w:t>
      </w:r>
    </w:p>
    <w:p w:rsidR="00C75869" w:rsidRPr="0070724B" w:rsidRDefault="00C75869" w:rsidP="00C75869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</w:p>
    <w:p w:rsidR="00C75869" w:rsidRPr="0070724B" w:rsidRDefault="00C75869" w:rsidP="00C75869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Предложение А.Егоровой:</w:t>
      </w:r>
    </w:p>
    <w:p w:rsidR="00C75869" w:rsidRPr="0070724B" w:rsidRDefault="00C75869" w:rsidP="00C75869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Предлагается в Регламенте указать срок договора, условия о продлении срока, а также случаи расторжения Договора в одностороннем порядке со стороны ФКСР. В противном случае, условия каждого договора подлежат согласованию Бюро.</w:t>
      </w:r>
    </w:p>
    <w:p w:rsidR="00C75869" w:rsidRPr="0070724B" w:rsidRDefault="00C75869" w:rsidP="00C75869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Конкретных предложений по тексту – нет.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4.</w:t>
      </w:r>
      <w:r w:rsidRPr="0070724B">
        <w:rPr>
          <w:rFonts w:ascii="Arial" w:hAnsi="Arial" w:cs="Arial"/>
          <w:sz w:val="20"/>
          <w:szCs w:val="20"/>
        </w:rPr>
        <w:tab/>
        <w:t>Решение об утверждении Календаря соревнований на следующий год (турниров и соревнований, входящих в ЕКП и Календарь ФКСР) принимается Бюро ФКСР на основании заявок, поступивших с полным пакетом требуемых документов до 31 мая и рекомендаций Комитета ФКСР по соответствующей дисциплине конного спорта</w:t>
      </w:r>
      <w:r w:rsidR="00C75869" w:rsidRPr="0070724B">
        <w:rPr>
          <w:rFonts w:ascii="Arial" w:hAnsi="Arial" w:cs="Arial"/>
          <w:sz w:val="20"/>
          <w:szCs w:val="20"/>
        </w:rPr>
        <w:t xml:space="preserve"> в срок </w:t>
      </w:r>
      <w:r w:rsidR="00C75869" w:rsidRPr="0070724B">
        <w:rPr>
          <w:rFonts w:ascii="Arial" w:hAnsi="Arial" w:cs="Arial"/>
          <w:sz w:val="20"/>
          <w:szCs w:val="20"/>
          <w:highlight w:val="lightGray"/>
        </w:rPr>
        <w:t xml:space="preserve">до 31 </w:t>
      </w:r>
      <w:r w:rsidR="00563D33" w:rsidRPr="0070724B">
        <w:rPr>
          <w:rFonts w:ascii="Arial" w:hAnsi="Arial" w:cs="Arial"/>
          <w:sz w:val="20"/>
          <w:szCs w:val="20"/>
          <w:highlight w:val="lightGray"/>
        </w:rPr>
        <w:t>августа</w:t>
      </w:r>
      <w:r w:rsidR="00C75869" w:rsidRPr="0070724B">
        <w:rPr>
          <w:rFonts w:ascii="Arial" w:hAnsi="Arial" w:cs="Arial"/>
          <w:sz w:val="20"/>
          <w:szCs w:val="20"/>
          <w:highlight w:val="lightGray"/>
        </w:rPr>
        <w:t xml:space="preserve"> предшествующего года</w:t>
      </w:r>
      <w:r w:rsidRPr="0070724B">
        <w:rPr>
          <w:rFonts w:ascii="Arial" w:hAnsi="Arial" w:cs="Arial"/>
          <w:sz w:val="20"/>
          <w:szCs w:val="20"/>
        </w:rPr>
        <w:t xml:space="preserve">. 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trike/>
          <w:sz w:val="20"/>
          <w:szCs w:val="20"/>
        </w:rPr>
      </w:pPr>
      <w:r w:rsidRPr="0070724B">
        <w:rPr>
          <w:rFonts w:ascii="Arial" w:hAnsi="Arial" w:cs="Arial"/>
          <w:strike/>
          <w:sz w:val="20"/>
          <w:szCs w:val="20"/>
          <w:highlight w:val="lightGray"/>
        </w:rPr>
        <w:t>5.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ab/>
        <w:t xml:space="preserve">Единый календарный план проведения международных, всероссийских и межрегиональных соревнований на последующий год, утвержденный Бюро ФКСР вместе с календарным планом выездов на международные соревнования за рубежом и учебно-тренировочных сборов </w:t>
      </w:r>
      <w:r w:rsidR="00791B1F" w:rsidRPr="0070724B">
        <w:rPr>
          <w:rFonts w:ascii="Arial" w:hAnsi="Arial" w:cs="Arial"/>
          <w:strike/>
          <w:sz w:val="20"/>
          <w:szCs w:val="20"/>
          <w:highlight w:val="lightGray"/>
        </w:rPr>
        <w:t>спортсменов сборной команды России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 xml:space="preserve">, подлежит </w:t>
      </w:r>
      <w:r w:rsidR="00791B1F" w:rsidRPr="0070724B">
        <w:rPr>
          <w:rFonts w:ascii="Arial" w:hAnsi="Arial" w:cs="Arial"/>
          <w:strike/>
          <w:sz w:val="20"/>
          <w:szCs w:val="20"/>
          <w:highlight w:val="lightGray"/>
        </w:rPr>
        <w:t xml:space="preserve">представлению 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>утверждению в Министерств</w:t>
      </w:r>
      <w:r w:rsidR="00791B1F" w:rsidRPr="0070724B">
        <w:rPr>
          <w:rFonts w:ascii="Arial" w:hAnsi="Arial" w:cs="Arial"/>
          <w:strike/>
          <w:sz w:val="20"/>
          <w:szCs w:val="20"/>
          <w:highlight w:val="lightGray"/>
        </w:rPr>
        <w:t>о</w:t>
      </w:r>
      <w:r w:rsidRPr="0070724B">
        <w:rPr>
          <w:rFonts w:ascii="Arial" w:hAnsi="Arial" w:cs="Arial"/>
          <w:strike/>
          <w:sz w:val="20"/>
          <w:szCs w:val="20"/>
          <w:highlight w:val="lightGray"/>
        </w:rPr>
        <w:t xml:space="preserve"> спорта Российской Федерации до 31 июля предшествующего года. После этой даты любые новые заявки на проведение соревнований считаются «поздними».</w:t>
      </w:r>
      <w:r w:rsidRPr="0070724B">
        <w:rPr>
          <w:rFonts w:ascii="Arial" w:hAnsi="Arial" w:cs="Arial"/>
          <w:strike/>
          <w:sz w:val="20"/>
          <w:szCs w:val="20"/>
        </w:rPr>
        <w:t xml:space="preserve"> </w:t>
      </w:r>
    </w:p>
    <w:p w:rsidR="00563D33" w:rsidRPr="0070724B" w:rsidRDefault="00563D33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5.</w:t>
      </w:r>
      <w:r w:rsidRPr="0070724B">
        <w:rPr>
          <w:rFonts w:ascii="Arial" w:hAnsi="Arial" w:cs="Arial"/>
          <w:sz w:val="20"/>
          <w:szCs w:val="20"/>
        </w:rPr>
        <w:tab/>
      </w:r>
      <w:r w:rsidRPr="0070724B">
        <w:rPr>
          <w:rFonts w:ascii="Arial" w:hAnsi="Arial" w:cs="Arial"/>
          <w:sz w:val="20"/>
          <w:szCs w:val="20"/>
          <w:highlight w:val="lightGray"/>
        </w:rPr>
        <w:t>Заявки на соревнования международного, всероссийского и межрегионального уровней, поданные в ФКСР после утверждения календаря ФКСР на следующий год считаются «поздними».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6.</w:t>
      </w:r>
      <w:r w:rsidRPr="0070724B">
        <w:rPr>
          <w:rFonts w:ascii="Arial" w:hAnsi="Arial" w:cs="Arial"/>
          <w:sz w:val="20"/>
          <w:szCs w:val="20"/>
        </w:rPr>
        <w:tab/>
        <w:t>Календарь ФКСР, со всеми утвержденными Бюро ФКСР изменениями и дополнениями публикуется на сайте ФКСР fksr.ru.</w:t>
      </w:r>
    </w:p>
    <w:p w:rsidR="00632DFD" w:rsidRPr="0070724B" w:rsidRDefault="002239B6" w:rsidP="00601251">
      <w:pPr>
        <w:pStyle w:val="10"/>
        <w:suppressAutoHyphens/>
        <w:spacing w:before="200"/>
        <w:ind w:left="567"/>
        <w:jc w:val="left"/>
        <w:rPr>
          <w:rFonts w:ascii="Arial" w:hAnsi="Arial" w:cs="Arial"/>
          <w:sz w:val="20"/>
          <w:szCs w:val="20"/>
          <w:u w:val="single"/>
          <w:lang w:val="ru-RU"/>
        </w:rPr>
      </w:pPr>
      <w:r w:rsidRPr="0070724B">
        <w:rPr>
          <w:rFonts w:ascii="Arial" w:hAnsi="Arial" w:cs="Arial"/>
          <w:sz w:val="20"/>
          <w:szCs w:val="20"/>
          <w:u w:val="single"/>
          <w:lang w:val="ru-RU"/>
        </w:rPr>
        <w:t>6. </w:t>
      </w:r>
      <w:r w:rsidR="00632DFD" w:rsidRPr="0070724B">
        <w:rPr>
          <w:rFonts w:ascii="Arial" w:hAnsi="Arial" w:cs="Arial"/>
          <w:sz w:val="20"/>
          <w:szCs w:val="20"/>
          <w:u w:val="single"/>
          <w:lang w:val="ru-RU"/>
        </w:rPr>
        <w:t xml:space="preserve">Изменения в утвержденном Календаре 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1.</w:t>
      </w:r>
      <w:r w:rsidRPr="0070724B">
        <w:rPr>
          <w:rFonts w:ascii="Arial" w:hAnsi="Arial" w:cs="Arial"/>
          <w:sz w:val="20"/>
          <w:szCs w:val="20"/>
        </w:rPr>
        <w:tab/>
        <w:t xml:space="preserve">Любые изменения в утвержденном Календаре ФКСР и ЕКП </w:t>
      </w:r>
      <w:r w:rsidR="00563D33" w:rsidRPr="0070724B">
        <w:rPr>
          <w:rFonts w:ascii="Arial" w:hAnsi="Arial" w:cs="Arial"/>
          <w:sz w:val="20"/>
          <w:szCs w:val="20"/>
          <w:highlight w:val="lightGray"/>
        </w:rPr>
        <w:t>Минспорта России</w:t>
      </w:r>
      <w:r w:rsidR="00563D33" w:rsidRPr="0070724B">
        <w:rPr>
          <w:rFonts w:ascii="Arial" w:hAnsi="Arial" w:cs="Arial"/>
          <w:sz w:val="20"/>
          <w:szCs w:val="20"/>
        </w:rPr>
        <w:t xml:space="preserve"> </w:t>
      </w:r>
      <w:r w:rsidR="002D03E0" w:rsidRPr="0070724B">
        <w:rPr>
          <w:rFonts w:ascii="Arial" w:hAnsi="Arial" w:cs="Arial"/>
          <w:sz w:val="20"/>
          <w:szCs w:val="20"/>
        </w:rPr>
        <w:t>–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2D03E0" w:rsidRPr="0070724B">
        <w:rPr>
          <w:rFonts w:ascii="Arial" w:hAnsi="Arial" w:cs="Arial"/>
          <w:sz w:val="20"/>
          <w:szCs w:val="20"/>
        </w:rPr>
        <w:t xml:space="preserve">полномочия </w:t>
      </w:r>
      <w:r w:rsidRPr="0070724B">
        <w:rPr>
          <w:rFonts w:ascii="Arial" w:hAnsi="Arial" w:cs="Arial"/>
          <w:sz w:val="20"/>
          <w:szCs w:val="20"/>
        </w:rPr>
        <w:t xml:space="preserve">Бюро ФКСР. Бюро ФКСР имеет право </w:t>
      </w:r>
      <w:r w:rsidR="00791B1F" w:rsidRPr="0070724B">
        <w:rPr>
          <w:rFonts w:ascii="Arial" w:hAnsi="Arial" w:cs="Arial"/>
          <w:sz w:val="20"/>
          <w:szCs w:val="20"/>
        </w:rPr>
        <w:t>исключ</w:t>
      </w:r>
      <w:r w:rsidR="002D03E0" w:rsidRPr="0070724B">
        <w:rPr>
          <w:rFonts w:ascii="Arial" w:hAnsi="Arial" w:cs="Arial"/>
          <w:sz w:val="20"/>
          <w:szCs w:val="20"/>
        </w:rPr>
        <w:t>и</w:t>
      </w:r>
      <w:r w:rsidR="00791B1F" w:rsidRPr="0070724B">
        <w:rPr>
          <w:rFonts w:ascii="Arial" w:hAnsi="Arial" w:cs="Arial"/>
          <w:sz w:val="20"/>
          <w:szCs w:val="20"/>
        </w:rPr>
        <w:t>ть</w:t>
      </w:r>
      <w:r w:rsidRPr="0070724B">
        <w:rPr>
          <w:rFonts w:ascii="Arial" w:hAnsi="Arial" w:cs="Arial"/>
          <w:sz w:val="20"/>
          <w:szCs w:val="20"/>
        </w:rPr>
        <w:t xml:space="preserve"> из Календаря любое соревнование и/или турнир, если в отношении </w:t>
      </w:r>
      <w:r w:rsidR="002D03E0" w:rsidRPr="0070724B">
        <w:rPr>
          <w:rFonts w:ascii="Arial" w:hAnsi="Arial" w:cs="Arial"/>
          <w:sz w:val="20"/>
          <w:szCs w:val="20"/>
        </w:rPr>
        <w:t>О</w:t>
      </w:r>
      <w:r w:rsidRPr="0070724B">
        <w:rPr>
          <w:rFonts w:ascii="Arial" w:hAnsi="Arial" w:cs="Arial"/>
          <w:sz w:val="20"/>
          <w:szCs w:val="20"/>
        </w:rPr>
        <w:t>рганизатора соревнований или турнира установлены обоснованные сомнения и определенные обстоятельства.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70724B">
        <w:rPr>
          <w:rFonts w:ascii="Arial" w:hAnsi="Arial" w:cs="Arial"/>
          <w:b/>
          <w:sz w:val="20"/>
          <w:szCs w:val="20"/>
        </w:rPr>
        <w:t>2.</w:t>
      </w:r>
      <w:r w:rsidRPr="0070724B">
        <w:rPr>
          <w:rFonts w:ascii="Arial" w:hAnsi="Arial" w:cs="Arial"/>
          <w:b/>
          <w:sz w:val="20"/>
          <w:szCs w:val="20"/>
        </w:rPr>
        <w:tab/>
        <w:t>Дополнительное вкл</w:t>
      </w:r>
      <w:r w:rsidR="002D03E0" w:rsidRPr="0070724B">
        <w:rPr>
          <w:rFonts w:ascii="Arial" w:hAnsi="Arial" w:cs="Arial"/>
          <w:b/>
          <w:sz w:val="20"/>
          <w:szCs w:val="20"/>
        </w:rPr>
        <w:t>ючение соревнований в Календарь ФКСР: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2.1.</w:t>
      </w:r>
      <w:r w:rsidRPr="0070724B">
        <w:rPr>
          <w:rFonts w:ascii="Arial" w:hAnsi="Arial" w:cs="Arial"/>
          <w:sz w:val="20"/>
          <w:szCs w:val="20"/>
        </w:rPr>
        <w:tab/>
      </w:r>
      <w:r w:rsidR="002D03E0" w:rsidRPr="0070724B">
        <w:rPr>
          <w:rFonts w:ascii="Arial" w:hAnsi="Arial" w:cs="Arial"/>
          <w:sz w:val="20"/>
          <w:szCs w:val="20"/>
        </w:rPr>
        <w:t>«П</w:t>
      </w:r>
      <w:r w:rsidRPr="0070724B">
        <w:rPr>
          <w:rFonts w:ascii="Arial" w:hAnsi="Arial" w:cs="Arial"/>
          <w:sz w:val="20"/>
          <w:szCs w:val="20"/>
        </w:rPr>
        <w:t>оздние заявки</w:t>
      </w:r>
      <w:r w:rsidR="002D03E0" w:rsidRPr="0070724B">
        <w:rPr>
          <w:rFonts w:ascii="Arial" w:hAnsi="Arial" w:cs="Arial"/>
          <w:sz w:val="20"/>
          <w:szCs w:val="20"/>
        </w:rPr>
        <w:t>»</w:t>
      </w:r>
      <w:r w:rsidRPr="0070724B">
        <w:rPr>
          <w:rFonts w:ascii="Arial" w:hAnsi="Arial" w:cs="Arial"/>
          <w:sz w:val="20"/>
          <w:szCs w:val="20"/>
        </w:rPr>
        <w:t xml:space="preserve"> (поданные </w:t>
      </w:r>
      <w:r w:rsidR="002D03E0" w:rsidRPr="0070724B">
        <w:rPr>
          <w:rFonts w:ascii="Arial" w:hAnsi="Arial" w:cs="Arial"/>
          <w:sz w:val="20"/>
          <w:szCs w:val="20"/>
        </w:rPr>
        <w:t>с нарушением сроков, установленных п.</w:t>
      </w:r>
      <w:r w:rsidR="002D03E0" w:rsidRPr="0070724B">
        <w:rPr>
          <w:rFonts w:ascii="Arial" w:hAnsi="Arial" w:cs="Arial"/>
          <w:sz w:val="20"/>
          <w:szCs w:val="20"/>
          <w:lang w:val="en-US"/>
        </w:rPr>
        <w:t>III</w:t>
      </w:r>
      <w:r w:rsidR="002D03E0" w:rsidRPr="0070724B">
        <w:rPr>
          <w:rFonts w:ascii="Arial" w:hAnsi="Arial" w:cs="Arial"/>
          <w:sz w:val="20"/>
          <w:szCs w:val="20"/>
        </w:rPr>
        <w:t>.2 настоящего Регламента</w:t>
      </w:r>
      <w:r w:rsidRPr="0070724B">
        <w:rPr>
          <w:rFonts w:ascii="Arial" w:hAnsi="Arial" w:cs="Arial"/>
          <w:sz w:val="20"/>
          <w:szCs w:val="20"/>
        </w:rPr>
        <w:t>) могут рассматриваться ФКСР только в виде исключения.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2.2.</w:t>
      </w:r>
      <w:r w:rsidR="002D03E0" w:rsidRPr="0070724B">
        <w:rPr>
          <w:rFonts w:ascii="Arial" w:hAnsi="Arial" w:cs="Arial"/>
          <w:sz w:val="20"/>
          <w:szCs w:val="20"/>
        </w:rPr>
        <w:tab/>
      </w:r>
      <w:r w:rsidRPr="0070724B">
        <w:rPr>
          <w:rFonts w:ascii="Arial" w:hAnsi="Arial" w:cs="Arial"/>
          <w:sz w:val="20"/>
          <w:szCs w:val="20"/>
        </w:rPr>
        <w:t xml:space="preserve">Заявки, полученные </w:t>
      </w:r>
      <w:r w:rsidR="002D03E0" w:rsidRPr="0070724B">
        <w:rPr>
          <w:rFonts w:ascii="Arial" w:hAnsi="Arial" w:cs="Arial"/>
          <w:sz w:val="20"/>
          <w:szCs w:val="20"/>
        </w:rPr>
        <w:t>позднее,</w:t>
      </w:r>
      <w:r w:rsidRPr="0070724B">
        <w:rPr>
          <w:rFonts w:ascii="Arial" w:hAnsi="Arial" w:cs="Arial"/>
          <w:sz w:val="20"/>
          <w:szCs w:val="20"/>
        </w:rPr>
        <w:t xml:space="preserve"> чем за </w:t>
      </w:r>
      <w:r w:rsidR="00895716" w:rsidRPr="0070724B">
        <w:rPr>
          <w:rFonts w:ascii="Arial" w:hAnsi="Arial" w:cs="Arial"/>
          <w:sz w:val="20"/>
          <w:szCs w:val="20"/>
          <w:highlight w:val="lightGray"/>
        </w:rPr>
        <w:t xml:space="preserve">четыре (4) месяца </w:t>
      </w:r>
      <w:r w:rsidR="00895716" w:rsidRPr="0070724B">
        <w:rPr>
          <w:rFonts w:ascii="Arial" w:hAnsi="Arial" w:cs="Arial"/>
          <w:sz w:val="20"/>
          <w:szCs w:val="20"/>
        </w:rPr>
        <w:t>до начала соревнований</w:t>
      </w:r>
      <w:r w:rsidR="00895716" w:rsidRPr="0070724B">
        <w:rPr>
          <w:rFonts w:ascii="Arial" w:hAnsi="Arial" w:cs="Arial"/>
          <w:sz w:val="20"/>
          <w:szCs w:val="20"/>
          <w:highlight w:val="lightGray"/>
        </w:rPr>
        <w:t xml:space="preserve"> – для физкультурных соревнований всероссийского и межрегионального (зонального) статуса, </w:t>
      </w:r>
      <w:r w:rsidRPr="0070724B">
        <w:rPr>
          <w:rFonts w:ascii="Arial" w:hAnsi="Arial" w:cs="Arial"/>
          <w:sz w:val="20"/>
          <w:szCs w:val="20"/>
        </w:rPr>
        <w:t xml:space="preserve">двенадцать (12) недель – для </w:t>
      </w:r>
      <w:r w:rsidR="00895716" w:rsidRPr="0070724B">
        <w:rPr>
          <w:rFonts w:ascii="Arial" w:hAnsi="Arial" w:cs="Arial"/>
          <w:sz w:val="20"/>
          <w:szCs w:val="20"/>
        </w:rPr>
        <w:t xml:space="preserve">спортивных соревнований </w:t>
      </w:r>
      <w:r w:rsidRPr="0070724B">
        <w:rPr>
          <w:rFonts w:ascii="Arial" w:hAnsi="Arial" w:cs="Arial"/>
          <w:sz w:val="20"/>
          <w:szCs w:val="20"/>
        </w:rPr>
        <w:t>международн</w:t>
      </w:r>
      <w:r w:rsidR="00895716" w:rsidRPr="0070724B">
        <w:rPr>
          <w:rFonts w:ascii="Arial" w:hAnsi="Arial" w:cs="Arial"/>
          <w:sz w:val="20"/>
          <w:szCs w:val="20"/>
        </w:rPr>
        <w:t>ого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trike/>
          <w:sz w:val="20"/>
          <w:szCs w:val="20"/>
          <w:highlight w:val="yellow"/>
        </w:rPr>
        <w:t xml:space="preserve">(не выше </w:t>
      </w:r>
      <w:r w:rsidR="002D03E0" w:rsidRPr="0070724B">
        <w:rPr>
          <w:rFonts w:ascii="Arial" w:hAnsi="Arial" w:cs="Arial"/>
          <w:strike/>
          <w:sz w:val="20"/>
          <w:szCs w:val="20"/>
          <w:highlight w:val="yellow"/>
          <w:lang w:val="en-US"/>
        </w:rPr>
        <w:t>Cis </w:t>
      </w:r>
      <w:r w:rsidRPr="0070724B">
        <w:rPr>
          <w:rFonts w:ascii="Arial" w:hAnsi="Arial" w:cs="Arial"/>
          <w:strike/>
          <w:sz w:val="20"/>
          <w:szCs w:val="20"/>
          <w:highlight w:val="yellow"/>
        </w:rPr>
        <w:t>2*)</w:t>
      </w:r>
      <w:r w:rsidRPr="0070724B">
        <w:rPr>
          <w:rFonts w:ascii="Arial" w:hAnsi="Arial" w:cs="Arial"/>
          <w:sz w:val="20"/>
          <w:szCs w:val="20"/>
        </w:rPr>
        <w:t>, всероссийск</w:t>
      </w:r>
      <w:r w:rsidR="00895716" w:rsidRPr="0070724B">
        <w:rPr>
          <w:rFonts w:ascii="Arial" w:hAnsi="Arial" w:cs="Arial"/>
          <w:sz w:val="20"/>
          <w:szCs w:val="20"/>
        </w:rPr>
        <w:t>ого</w:t>
      </w:r>
      <w:r w:rsidRPr="0070724B">
        <w:rPr>
          <w:rFonts w:ascii="Arial" w:hAnsi="Arial" w:cs="Arial"/>
          <w:sz w:val="20"/>
          <w:szCs w:val="20"/>
        </w:rPr>
        <w:t xml:space="preserve"> и межрегиональн</w:t>
      </w:r>
      <w:r w:rsidR="00895716" w:rsidRPr="0070724B">
        <w:rPr>
          <w:rFonts w:ascii="Arial" w:hAnsi="Arial" w:cs="Arial"/>
          <w:sz w:val="20"/>
          <w:szCs w:val="20"/>
        </w:rPr>
        <w:t>ого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895716" w:rsidRPr="0070724B">
        <w:rPr>
          <w:rFonts w:ascii="Arial" w:hAnsi="Arial" w:cs="Arial"/>
          <w:sz w:val="20"/>
          <w:szCs w:val="20"/>
        </w:rPr>
        <w:t>статуса</w:t>
      </w:r>
      <w:r w:rsidRPr="0070724B">
        <w:rPr>
          <w:rFonts w:ascii="Arial" w:hAnsi="Arial" w:cs="Arial"/>
          <w:sz w:val="20"/>
          <w:szCs w:val="20"/>
        </w:rPr>
        <w:t>, подлежащих внесению в ЕКП</w:t>
      </w:r>
      <w:r w:rsidR="00563D33" w:rsidRPr="0070724B">
        <w:rPr>
          <w:rFonts w:ascii="Arial" w:hAnsi="Arial" w:cs="Arial"/>
          <w:sz w:val="20"/>
          <w:szCs w:val="20"/>
        </w:rPr>
        <w:t xml:space="preserve"> </w:t>
      </w:r>
      <w:r w:rsidR="00563D33" w:rsidRPr="0070724B">
        <w:rPr>
          <w:rFonts w:ascii="Arial" w:hAnsi="Arial" w:cs="Arial"/>
          <w:sz w:val="20"/>
          <w:szCs w:val="20"/>
          <w:highlight w:val="lightGray"/>
        </w:rPr>
        <w:t>Минспорта России</w:t>
      </w:r>
      <w:r w:rsidR="002D03E0" w:rsidRPr="0070724B">
        <w:rPr>
          <w:rFonts w:ascii="Arial" w:hAnsi="Arial" w:cs="Arial"/>
          <w:sz w:val="20"/>
          <w:szCs w:val="20"/>
        </w:rPr>
        <w:t>,</w:t>
      </w:r>
      <w:r w:rsidRPr="0070724B">
        <w:rPr>
          <w:rFonts w:ascii="Arial" w:hAnsi="Arial" w:cs="Arial"/>
          <w:sz w:val="20"/>
          <w:szCs w:val="20"/>
        </w:rPr>
        <w:t xml:space="preserve"> или позднее</w:t>
      </w:r>
      <w:r w:rsidR="00362204" w:rsidRPr="0070724B">
        <w:rPr>
          <w:rFonts w:ascii="Arial" w:hAnsi="Arial" w:cs="Arial"/>
          <w:sz w:val="20"/>
          <w:szCs w:val="20"/>
        </w:rPr>
        <w:t>,</w:t>
      </w:r>
      <w:r w:rsidRPr="0070724B">
        <w:rPr>
          <w:rFonts w:ascii="Arial" w:hAnsi="Arial" w:cs="Arial"/>
          <w:sz w:val="20"/>
          <w:szCs w:val="20"/>
        </w:rPr>
        <w:t xml:space="preserve"> чем за четыре (4) недели до начала соревнований регионального</w:t>
      </w:r>
      <w:r w:rsidR="002D03E0" w:rsidRPr="0070724B">
        <w:rPr>
          <w:rFonts w:ascii="Arial" w:hAnsi="Arial" w:cs="Arial"/>
          <w:sz w:val="20"/>
          <w:szCs w:val="20"/>
        </w:rPr>
        <w:t xml:space="preserve"> или </w:t>
      </w:r>
      <w:r w:rsidRPr="0070724B">
        <w:rPr>
          <w:rFonts w:ascii="Arial" w:hAnsi="Arial" w:cs="Arial"/>
          <w:sz w:val="20"/>
          <w:szCs w:val="20"/>
        </w:rPr>
        <w:t xml:space="preserve">муниципального </w:t>
      </w:r>
      <w:r w:rsidR="002D03E0" w:rsidRPr="0070724B">
        <w:rPr>
          <w:rFonts w:ascii="Arial" w:hAnsi="Arial" w:cs="Arial"/>
          <w:sz w:val="20"/>
          <w:szCs w:val="20"/>
        </w:rPr>
        <w:t>статуса, других квалификационных соревнований</w:t>
      </w:r>
      <w:r w:rsidRPr="0070724B">
        <w:rPr>
          <w:rFonts w:ascii="Arial" w:hAnsi="Arial" w:cs="Arial"/>
          <w:sz w:val="20"/>
          <w:szCs w:val="20"/>
        </w:rPr>
        <w:t xml:space="preserve"> отклоняются автоматически. </w:t>
      </w:r>
      <w:r w:rsidR="00EB2B15"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</w:p>
    <w:p w:rsidR="00895716" w:rsidRPr="0070724B" w:rsidRDefault="00895716" w:rsidP="00895716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Комментарий:</w:t>
      </w:r>
    </w:p>
    <w:p w:rsidR="00895716" w:rsidRPr="0070724B" w:rsidRDefault="00895716" w:rsidP="00895716">
      <w:pPr>
        <w:shd w:val="clear" w:color="auto" w:fill="FFFFFF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текст утвержден Бюро 08.02.18, внесены корректировки (т.к. в первоначальном варианте учтены только МС до 2*).</w:t>
      </w:r>
    </w:p>
    <w:p w:rsidR="00895716" w:rsidRPr="0070724B" w:rsidRDefault="00895716" w:rsidP="00895716">
      <w:pPr>
        <w:shd w:val="clear" w:color="auto" w:fill="FFFFFF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Сроки "поздних" заявок  рассчитаны с учетом возможности внесения соответствующих изменений в документы (ЕКП, Положение ЕКП, Календарь FEI, утв. положения FEI без нарушения сроков, согласование с органами исп.власти в области </w:t>
      </w:r>
      <w:proofErr w:type="spellStart"/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ФКиС</w:t>
      </w:r>
      <w:proofErr w:type="spellEnd"/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 и т.п., внесение в календари РФКС, СВОЕВРЕМЕННОЕ утверждение/согласование положения о соревнованиях для его публикации для спортсменов).</w:t>
      </w:r>
    </w:p>
    <w:p w:rsidR="00895716" w:rsidRPr="0070724B" w:rsidRDefault="00895716" w:rsidP="00895716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Изменения серым цветов вызваны изменением Порядка включения физкультурных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632DFD" w:rsidRPr="0070724B" w:rsidRDefault="002D03E0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2.3.</w:t>
      </w:r>
      <w:r w:rsidRPr="0070724B">
        <w:rPr>
          <w:rFonts w:ascii="Arial" w:hAnsi="Arial" w:cs="Arial"/>
          <w:sz w:val="20"/>
          <w:szCs w:val="20"/>
        </w:rPr>
        <w:tab/>
        <w:t>«Поздние з</w:t>
      </w:r>
      <w:r w:rsidR="00632DFD" w:rsidRPr="0070724B">
        <w:rPr>
          <w:rFonts w:ascii="Arial" w:hAnsi="Arial" w:cs="Arial"/>
          <w:sz w:val="20"/>
          <w:szCs w:val="20"/>
        </w:rPr>
        <w:t>аявки</w:t>
      </w:r>
      <w:r w:rsidRPr="0070724B">
        <w:rPr>
          <w:rFonts w:ascii="Arial" w:hAnsi="Arial" w:cs="Arial"/>
          <w:sz w:val="20"/>
          <w:szCs w:val="20"/>
        </w:rPr>
        <w:t>»</w:t>
      </w:r>
      <w:r w:rsidR="00632DFD" w:rsidRPr="0070724B">
        <w:rPr>
          <w:rFonts w:ascii="Arial" w:hAnsi="Arial" w:cs="Arial"/>
          <w:sz w:val="20"/>
          <w:szCs w:val="20"/>
        </w:rPr>
        <w:t xml:space="preserve">, поступившие без нарушения сроков, указанных в </w:t>
      </w:r>
      <w:r w:rsidRPr="0070724B">
        <w:rPr>
          <w:rFonts w:ascii="Arial" w:hAnsi="Arial" w:cs="Arial"/>
          <w:sz w:val="20"/>
          <w:szCs w:val="20"/>
        </w:rPr>
        <w:t>п.</w:t>
      </w:r>
      <w:r w:rsidR="00632DFD" w:rsidRPr="0070724B">
        <w:rPr>
          <w:rFonts w:ascii="Arial" w:hAnsi="Arial" w:cs="Arial"/>
          <w:sz w:val="20"/>
          <w:szCs w:val="20"/>
        </w:rPr>
        <w:t xml:space="preserve">п.2.2. рассматриваются Бюро ФКСР только вместе </w:t>
      </w:r>
      <w:r w:rsidR="00362204" w:rsidRPr="0070724B">
        <w:rPr>
          <w:rFonts w:ascii="Arial" w:hAnsi="Arial" w:cs="Arial"/>
          <w:sz w:val="20"/>
          <w:szCs w:val="20"/>
        </w:rPr>
        <w:t>полным</w:t>
      </w:r>
      <w:r w:rsidR="00632DFD" w:rsidRPr="0070724B">
        <w:rPr>
          <w:rFonts w:ascii="Arial" w:hAnsi="Arial" w:cs="Arial"/>
          <w:sz w:val="20"/>
          <w:szCs w:val="20"/>
        </w:rPr>
        <w:t xml:space="preserve"> пакетом документов</w:t>
      </w:r>
      <w:r w:rsidR="00362204" w:rsidRPr="0070724B">
        <w:rPr>
          <w:rFonts w:ascii="Arial" w:hAnsi="Arial" w:cs="Arial"/>
          <w:sz w:val="20"/>
          <w:szCs w:val="20"/>
        </w:rPr>
        <w:t xml:space="preserve"> в соответствии с п.</w:t>
      </w:r>
      <w:r w:rsidR="00362204" w:rsidRPr="0070724B">
        <w:rPr>
          <w:rFonts w:ascii="Arial" w:hAnsi="Arial" w:cs="Arial"/>
          <w:sz w:val="20"/>
          <w:szCs w:val="20"/>
          <w:lang w:val="en-US"/>
        </w:rPr>
        <w:t>III</w:t>
      </w:r>
      <w:r w:rsidR="00362204" w:rsidRPr="0070724B">
        <w:rPr>
          <w:rFonts w:ascii="Arial" w:hAnsi="Arial" w:cs="Arial"/>
          <w:sz w:val="20"/>
          <w:szCs w:val="20"/>
        </w:rPr>
        <w:t>.2 Регламента.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ab/>
        <w:t>В дополнение к пакету документов</w:t>
      </w:r>
      <w:r w:rsidR="00362204" w:rsidRPr="0070724B">
        <w:rPr>
          <w:rFonts w:ascii="Arial" w:hAnsi="Arial" w:cs="Arial"/>
          <w:sz w:val="20"/>
          <w:szCs w:val="20"/>
        </w:rPr>
        <w:t xml:space="preserve"> согласно п.</w:t>
      </w:r>
      <w:r w:rsidR="00362204" w:rsidRPr="0070724B">
        <w:rPr>
          <w:rFonts w:ascii="Arial" w:hAnsi="Arial" w:cs="Arial"/>
          <w:sz w:val="20"/>
          <w:szCs w:val="20"/>
          <w:lang w:val="en-US"/>
        </w:rPr>
        <w:t>III</w:t>
      </w:r>
      <w:r w:rsidR="00362204" w:rsidRPr="0070724B">
        <w:rPr>
          <w:rFonts w:ascii="Arial" w:hAnsi="Arial" w:cs="Arial"/>
          <w:sz w:val="20"/>
          <w:szCs w:val="20"/>
        </w:rPr>
        <w:t>.2 Регламента «</w:t>
      </w:r>
      <w:r w:rsidRPr="0070724B">
        <w:rPr>
          <w:rFonts w:ascii="Arial" w:hAnsi="Arial" w:cs="Arial"/>
          <w:sz w:val="20"/>
          <w:szCs w:val="20"/>
        </w:rPr>
        <w:t>поздней заявке</w:t>
      </w:r>
      <w:r w:rsidR="00362204" w:rsidRPr="0070724B">
        <w:rPr>
          <w:rFonts w:ascii="Arial" w:hAnsi="Arial" w:cs="Arial"/>
          <w:sz w:val="20"/>
          <w:szCs w:val="20"/>
        </w:rPr>
        <w:t>»</w:t>
      </w:r>
      <w:r w:rsidR="00EB2B15" w:rsidRPr="0070724B">
        <w:rPr>
          <w:rFonts w:ascii="Arial" w:hAnsi="Arial" w:cs="Arial"/>
          <w:sz w:val="20"/>
          <w:szCs w:val="20"/>
        </w:rPr>
        <w:t xml:space="preserve"> должны прилагаться:</w:t>
      </w:r>
    </w:p>
    <w:p w:rsidR="00632DFD" w:rsidRPr="0070724B" w:rsidRDefault="00362204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lastRenderedPageBreak/>
        <w:t xml:space="preserve">письменные </w:t>
      </w:r>
      <w:r w:rsidR="00632DFD" w:rsidRPr="0070724B">
        <w:rPr>
          <w:rFonts w:ascii="Arial" w:hAnsi="Arial" w:cs="Arial"/>
          <w:sz w:val="20"/>
          <w:szCs w:val="20"/>
        </w:rPr>
        <w:t>согласования с Оргкомитетами субъекта РФ</w:t>
      </w:r>
      <w:r w:rsidRPr="0070724B">
        <w:rPr>
          <w:rFonts w:ascii="Arial" w:hAnsi="Arial" w:cs="Arial"/>
          <w:sz w:val="20"/>
          <w:szCs w:val="20"/>
          <w:lang w:val="en-US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/</w:t>
      </w:r>
      <w:r w:rsidRPr="0070724B">
        <w:rPr>
          <w:rFonts w:ascii="Arial" w:hAnsi="Arial" w:cs="Arial"/>
          <w:sz w:val="20"/>
          <w:szCs w:val="20"/>
          <w:lang w:val="en-US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Федерального Округа, заявившими соревнования аналогичного или более высокого статуса на эти же даты и уж</w:t>
      </w:r>
      <w:r w:rsidRPr="0070724B">
        <w:rPr>
          <w:rFonts w:ascii="Arial" w:hAnsi="Arial" w:cs="Arial"/>
          <w:sz w:val="20"/>
          <w:szCs w:val="20"/>
        </w:rPr>
        <w:t xml:space="preserve">е включенными в Календарь ФКСР (возможно предоставление скан копий по </w:t>
      </w:r>
      <w:r w:rsidRPr="0070724B">
        <w:rPr>
          <w:rFonts w:ascii="Arial" w:hAnsi="Arial" w:cs="Arial"/>
          <w:sz w:val="20"/>
          <w:szCs w:val="20"/>
          <w:lang w:val="en-US"/>
        </w:rPr>
        <w:t>e</w:t>
      </w:r>
      <w:r w:rsidRPr="0070724B">
        <w:rPr>
          <w:rFonts w:ascii="Arial" w:hAnsi="Arial" w:cs="Arial"/>
          <w:sz w:val="20"/>
          <w:szCs w:val="20"/>
        </w:rPr>
        <w:t>-</w:t>
      </w:r>
      <w:r w:rsidRPr="0070724B">
        <w:rPr>
          <w:rFonts w:ascii="Arial" w:hAnsi="Arial" w:cs="Arial"/>
          <w:sz w:val="20"/>
          <w:szCs w:val="20"/>
          <w:lang w:val="en-US"/>
        </w:rPr>
        <w:t>mail</w:t>
      </w:r>
      <w:r w:rsidRPr="0070724B">
        <w:rPr>
          <w:rFonts w:ascii="Arial" w:hAnsi="Arial" w:cs="Arial"/>
          <w:sz w:val="20"/>
          <w:szCs w:val="20"/>
        </w:rPr>
        <w:t>)</w:t>
      </w:r>
      <w:r w:rsidRPr="0070724B">
        <w:rPr>
          <w:rStyle w:val="aff"/>
          <w:sz w:val="20"/>
          <w:szCs w:val="20"/>
        </w:rPr>
        <w:footnoteReference w:id="3"/>
      </w:r>
      <w:r w:rsidRPr="0070724B">
        <w:rPr>
          <w:rFonts w:ascii="Arial" w:hAnsi="Arial" w:cs="Arial"/>
          <w:sz w:val="20"/>
          <w:szCs w:val="20"/>
        </w:rPr>
        <w:t>;</w:t>
      </w:r>
    </w:p>
    <w:p w:rsidR="00632DFD" w:rsidRPr="0070724B" w:rsidRDefault="00632DFD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ходатайство </w:t>
      </w:r>
      <w:r w:rsidR="00362204" w:rsidRPr="0070724B">
        <w:rPr>
          <w:rFonts w:ascii="Arial" w:hAnsi="Arial" w:cs="Arial"/>
          <w:sz w:val="20"/>
          <w:szCs w:val="20"/>
        </w:rPr>
        <w:t xml:space="preserve">РСФ </w:t>
      </w:r>
      <w:r w:rsidRPr="0070724B">
        <w:rPr>
          <w:rFonts w:ascii="Arial" w:hAnsi="Arial" w:cs="Arial"/>
          <w:sz w:val="20"/>
          <w:szCs w:val="20"/>
        </w:rPr>
        <w:t xml:space="preserve">о включении в Календарь </w:t>
      </w:r>
      <w:r w:rsidR="00362204" w:rsidRPr="0070724B">
        <w:rPr>
          <w:rFonts w:ascii="Arial" w:hAnsi="Arial" w:cs="Arial"/>
          <w:sz w:val="20"/>
          <w:szCs w:val="20"/>
        </w:rPr>
        <w:t>«</w:t>
      </w:r>
      <w:r w:rsidRPr="0070724B">
        <w:rPr>
          <w:rFonts w:ascii="Arial" w:hAnsi="Arial" w:cs="Arial"/>
          <w:sz w:val="20"/>
          <w:szCs w:val="20"/>
        </w:rPr>
        <w:t>поздней заявки</w:t>
      </w:r>
      <w:r w:rsidR="00362204" w:rsidRPr="0070724B">
        <w:rPr>
          <w:rFonts w:ascii="Arial" w:hAnsi="Arial" w:cs="Arial"/>
          <w:sz w:val="20"/>
          <w:szCs w:val="20"/>
        </w:rPr>
        <w:t>»</w:t>
      </w:r>
      <w:r w:rsidRPr="0070724B">
        <w:rPr>
          <w:rFonts w:ascii="Arial" w:hAnsi="Arial" w:cs="Arial"/>
          <w:sz w:val="20"/>
          <w:szCs w:val="20"/>
        </w:rPr>
        <w:t xml:space="preserve"> или изменения дат соревнований должно дополнительно подтвердить отсутствие возражений со стороны Оргкомитетов субъектов РФ, ранее заявивших соревнования на указанные в заявке даты. </w:t>
      </w:r>
    </w:p>
    <w:p w:rsidR="00632DFD" w:rsidRPr="0070724B" w:rsidRDefault="00632DFD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проект </w:t>
      </w:r>
      <w:r w:rsidR="00FE0CF7" w:rsidRPr="0070724B">
        <w:rPr>
          <w:rFonts w:ascii="Arial" w:hAnsi="Arial" w:cs="Arial"/>
          <w:sz w:val="20"/>
          <w:szCs w:val="20"/>
        </w:rPr>
        <w:t>Положения о соревнованиях;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70724B">
        <w:rPr>
          <w:rFonts w:ascii="Arial" w:hAnsi="Arial" w:cs="Arial"/>
          <w:b/>
          <w:sz w:val="20"/>
          <w:szCs w:val="20"/>
        </w:rPr>
        <w:t>3.</w:t>
      </w:r>
      <w:r w:rsidRPr="0070724B">
        <w:rPr>
          <w:rFonts w:ascii="Arial" w:hAnsi="Arial" w:cs="Arial"/>
          <w:b/>
          <w:sz w:val="20"/>
          <w:szCs w:val="20"/>
        </w:rPr>
        <w:tab/>
        <w:t xml:space="preserve">Изменения в Календаре </w:t>
      </w:r>
      <w:r w:rsidR="00FE0CF7" w:rsidRPr="0070724B">
        <w:rPr>
          <w:rFonts w:ascii="Arial" w:hAnsi="Arial" w:cs="Arial"/>
          <w:b/>
          <w:sz w:val="20"/>
          <w:szCs w:val="20"/>
        </w:rPr>
        <w:t xml:space="preserve">ФКСР </w:t>
      </w:r>
      <w:r w:rsidRPr="0070724B">
        <w:rPr>
          <w:rFonts w:ascii="Arial" w:hAnsi="Arial" w:cs="Arial"/>
          <w:b/>
          <w:sz w:val="20"/>
          <w:szCs w:val="20"/>
        </w:rPr>
        <w:t>(</w:t>
      </w:r>
      <w:r w:rsidR="00FE0CF7" w:rsidRPr="0070724B">
        <w:rPr>
          <w:rFonts w:ascii="Arial" w:hAnsi="Arial" w:cs="Arial"/>
          <w:b/>
          <w:sz w:val="20"/>
          <w:szCs w:val="20"/>
        </w:rPr>
        <w:t xml:space="preserve">изменение сроков проведения, </w:t>
      </w:r>
      <w:r w:rsidRPr="0070724B">
        <w:rPr>
          <w:rFonts w:ascii="Arial" w:hAnsi="Arial" w:cs="Arial"/>
          <w:b/>
          <w:sz w:val="20"/>
          <w:szCs w:val="20"/>
        </w:rPr>
        <w:t>места</w:t>
      </w:r>
      <w:r w:rsidR="00FE0CF7" w:rsidRPr="0070724B">
        <w:rPr>
          <w:rFonts w:ascii="Arial" w:hAnsi="Arial" w:cs="Arial"/>
          <w:b/>
          <w:sz w:val="20"/>
          <w:szCs w:val="20"/>
        </w:rPr>
        <w:t xml:space="preserve"> проведения, статуса)</w:t>
      </w:r>
    </w:p>
    <w:p w:rsidR="00632DFD" w:rsidRPr="0070724B" w:rsidRDefault="00FE0CF7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ab/>
      </w:r>
      <w:r w:rsidR="00632DFD" w:rsidRPr="0070724B">
        <w:rPr>
          <w:rFonts w:ascii="Arial" w:hAnsi="Arial" w:cs="Arial"/>
          <w:sz w:val="20"/>
          <w:szCs w:val="20"/>
        </w:rPr>
        <w:t xml:space="preserve">Заявка о внесении изменений в Календарь </w:t>
      </w:r>
      <w:r w:rsidRPr="0070724B">
        <w:rPr>
          <w:rFonts w:ascii="Arial" w:hAnsi="Arial" w:cs="Arial"/>
          <w:sz w:val="20"/>
          <w:szCs w:val="20"/>
        </w:rPr>
        <w:t xml:space="preserve">ФКСР </w:t>
      </w:r>
      <w:r w:rsidR="00632DFD" w:rsidRPr="0070724B">
        <w:rPr>
          <w:rFonts w:ascii="Arial" w:hAnsi="Arial" w:cs="Arial"/>
          <w:sz w:val="20"/>
          <w:szCs w:val="20"/>
        </w:rPr>
        <w:t>для соревнований, ранее внесенных в Календарь (сроки, место проведения, статус) должна содержать следующую информацию:</w:t>
      </w:r>
    </w:p>
    <w:p w:rsidR="00632DFD" w:rsidRPr="0070724B" w:rsidRDefault="00FE0CF7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Код соревнований по К</w:t>
      </w:r>
      <w:r w:rsidR="00632DFD" w:rsidRPr="0070724B">
        <w:rPr>
          <w:rFonts w:ascii="Arial" w:hAnsi="Arial" w:cs="Arial"/>
          <w:sz w:val="20"/>
          <w:szCs w:val="20"/>
        </w:rPr>
        <w:t>алендарю ФКСР;</w:t>
      </w:r>
    </w:p>
    <w:p w:rsidR="00632DFD" w:rsidRPr="0070724B" w:rsidRDefault="00632DFD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Предыдущие наименование, сроки</w:t>
      </w:r>
      <w:r w:rsidR="00FE0CF7" w:rsidRPr="0070724B">
        <w:rPr>
          <w:rFonts w:ascii="Arial" w:hAnsi="Arial" w:cs="Arial"/>
          <w:sz w:val="20"/>
          <w:szCs w:val="20"/>
        </w:rPr>
        <w:t>,</w:t>
      </w:r>
      <w:r w:rsidRPr="0070724B">
        <w:rPr>
          <w:rFonts w:ascii="Arial" w:hAnsi="Arial" w:cs="Arial"/>
          <w:sz w:val="20"/>
          <w:szCs w:val="20"/>
        </w:rPr>
        <w:t xml:space="preserve"> место проведения, статус;</w:t>
      </w:r>
    </w:p>
    <w:p w:rsidR="00632DFD" w:rsidRPr="0070724B" w:rsidRDefault="00632DFD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 xml:space="preserve">Новые наименование, </w:t>
      </w:r>
      <w:r w:rsidR="00FE0CF7" w:rsidRPr="0070724B">
        <w:rPr>
          <w:rFonts w:ascii="Arial" w:hAnsi="Arial" w:cs="Arial"/>
          <w:sz w:val="20"/>
          <w:szCs w:val="20"/>
        </w:rPr>
        <w:t>сроки, место проведения, статус;</w:t>
      </w:r>
    </w:p>
    <w:p w:rsidR="00632DFD" w:rsidRPr="0070724B" w:rsidRDefault="00632DFD" w:rsidP="00601251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Обоснование Оргкомитетом изменений в Календаре</w:t>
      </w:r>
      <w:r w:rsidR="00FE0CF7" w:rsidRPr="0070724B">
        <w:rPr>
          <w:rFonts w:ascii="Arial" w:hAnsi="Arial" w:cs="Arial"/>
          <w:sz w:val="20"/>
          <w:szCs w:val="20"/>
        </w:rPr>
        <w:t xml:space="preserve"> ФКСР</w:t>
      </w:r>
      <w:r w:rsidRPr="0070724B">
        <w:rPr>
          <w:rFonts w:ascii="Arial" w:hAnsi="Arial" w:cs="Arial"/>
          <w:sz w:val="20"/>
          <w:szCs w:val="20"/>
        </w:rPr>
        <w:t>.</w:t>
      </w:r>
    </w:p>
    <w:p w:rsidR="00632DFD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3.1.</w:t>
      </w:r>
      <w:r w:rsidRPr="0070724B">
        <w:rPr>
          <w:rFonts w:ascii="Arial" w:hAnsi="Arial" w:cs="Arial"/>
          <w:sz w:val="20"/>
          <w:szCs w:val="20"/>
        </w:rPr>
        <w:tab/>
        <w:t xml:space="preserve">Заявка об изменениях в Календаре должна быть </w:t>
      </w:r>
      <w:r w:rsidRPr="0070724B">
        <w:rPr>
          <w:rFonts w:ascii="Arial" w:hAnsi="Arial" w:cs="Arial"/>
          <w:strike/>
          <w:sz w:val="20"/>
          <w:szCs w:val="20"/>
          <w:highlight w:val="yellow"/>
        </w:rPr>
        <w:t>утверждена</w:t>
      </w:r>
      <w:r w:rsidR="00EB2B15" w:rsidRPr="0070724B">
        <w:rPr>
          <w:rFonts w:ascii="Arial" w:hAnsi="Arial" w:cs="Arial"/>
          <w:sz w:val="20"/>
          <w:szCs w:val="20"/>
        </w:rPr>
        <w:t xml:space="preserve"> </w:t>
      </w:r>
      <w:r w:rsidR="00FE0CF7" w:rsidRPr="0070724B">
        <w:rPr>
          <w:rFonts w:ascii="Arial" w:hAnsi="Arial" w:cs="Arial"/>
          <w:sz w:val="20"/>
          <w:szCs w:val="20"/>
          <w:highlight w:val="yellow"/>
        </w:rPr>
        <w:t>согласована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FE0CF7" w:rsidRPr="0070724B">
        <w:rPr>
          <w:rFonts w:ascii="Arial" w:hAnsi="Arial" w:cs="Arial"/>
          <w:sz w:val="20"/>
          <w:szCs w:val="20"/>
        </w:rPr>
        <w:t xml:space="preserve">РСФ </w:t>
      </w:r>
      <w:r w:rsidRPr="0070724B">
        <w:rPr>
          <w:rFonts w:ascii="Arial" w:hAnsi="Arial" w:cs="Arial"/>
          <w:sz w:val="20"/>
          <w:szCs w:val="20"/>
        </w:rPr>
        <w:t xml:space="preserve">(для соревнований всех уровней) и исполнительным органом власти в области физкультуры и спорта субъекта РФ </w:t>
      </w:r>
      <w:r w:rsidR="00FE0CF7" w:rsidRPr="0070724B">
        <w:rPr>
          <w:rFonts w:ascii="Arial" w:hAnsi="Arial" w:cs="Arial"/>
          <w:sz w:val="20"/>
          <w:szCs w:val="20"/>
          <w:highlight w:val="yellow"/>
        </w:rPr>
        <w:t>или муниципалитета</w:t>
      </w:r>
      <w:r w:rsidR="00FE0CF7"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</w:rPr>
        <w:t>(для соревнований регионального уровня и выше</w:t>
      </w:r>
      <w:r w:rsidR="00FE0CF7" w:rsidRPr="0070724B">
        <w:rPr>
          <w:rFonts w:ascii="Arial" w:hAnsi="Arial" w:cs="Arial"/>
          <w:sz w:val="20"/>
          <w:szCs w:val="20"/>
        </w:rPr>
        <w:t xml:space="preserve"> и муниципальных соревнований соответственно</w:t>
      </w:r>
      <w:r w:rsidRPr="0070724B">
        <w:rPr>
          <w:rFonts w:ascii="Arial" w:hAnsi="Arial" w:cs="Arial"/>
          <w:sz w:val="20"/>
          <w:szCs w:val="20"/>
        </w:rPr>
        <w:t>).</w:t>
      </w:r>
      <w:r w:rsidR="00FE0CF7"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</w:rPr>
        <w:t>Помимо этого, к ка</w:t>
      </w:r>
      <w:r w:rsidR="00FE0CF7" w:rsidRPr="0070724B">
        <w:rPr>
          <w:rFonts w:ascii="Arial" w:hAnsi="Arial" w:cs="Arial"/>
          <w:sz w:val="20"/>
          <w:szCs w:val="20"/>
        </w:rPr>
        <w:t>ждому заявлению об изменении сроков </w:t>
      </w:r>
      <w:r w:rsidRPr="0070724B">
        <w:rPr>
          <w:rFonts w:ascii="Arial" w:hAnsi="Arial" w:cs="Arial"/>
          <w:sz w:val="20"/>
          <w:szCs w:val="20"/>
        </w:rPr>
        <w:t>/</w:t>
      </w:r>
      <w:r w:rsidR="00FE0CF7" w:rsidRPr="0070724B">
        <w:rPr>
          <w:rFonts w:ascii="Arial" w:hAnsi="Arial" w:cs="Arial"/>
          <w:sz w:val="20"/>
          <w:szCs w:val="20"/>
          <w:lang w:val="en-US"/>
        </w:rPr>
        <w:t> </w:t>
      </w:r>
      <w:r w:rsidRPr="0070724B">
        <w:rPr>
          <w:rFonts w:ascii="Arial" w:hAnsi="Arial" w:cs="Arial"/>
          <w:sz w:val="20"/>
          <w:szCs w:val="20"/>
        </w:rPr>
        <w:t>места проведения</w:t>
      </w:r>
      <w:r w:rsidR="00FE0CF7" w:rsidRPr="0070724B">
        <w:rPr>
          <w:rFonts w:ascii="Arial" w:hAnsi="Arial" w:cs="Arial"/>
          <w:sz w:val="20"/>
          <w:szCs w:val="20"/>
          <w:lang w:val="en-US"/>
        </w:rPr>
        <w:t> </w:t>
      </w:r>
      <w:r w:rsidRPr="0070724B">
        <w:rPr>
          <w:rFonts w:ascii="Arial" w:hAnsi="Arial" w:cs="Arial"/>
          <w:sz w:val="20"/>
          <w:szCs w:val="20"/>
        </w:rPr>
        <w:t>/ статуса соревнований</w:t>
      </w:r>
      <w:r w:rsidR="00EB2B15" w:rsidRPr="0070724B">
        <w:rPr>
          <w:rFonts w:ascii="Arial" w:hAnsi="Arial" w:cs="Arial"/>
          <w:sz w:val="20"/>
          <w:szCs w:val="20"/>
        </w:rPr>
        <w:t>,</w:t>
      </w:r>
      <w:r w:rsidRPr="0070724B">
        <w:rPr>
          <w:rFonts w:ascii="Arial" w:hAnsi="Arial" w:cs="Arial"/>
          <w:sz w:val="20"/>
          <w:szCs w:val="20"/>
        </w:rPr>
        <w:t xml:space="preserve"> должны прилагаться письменные </w:t>
      </w:r>
      <w:r w:rsidR="00FE0CF7" w:rsidRPr="0070724B">
        <w:rPr>
          <w:rFonts w:ascii="Arial" w:hAnsi="Arial" w:cs="Arial"/>
          <w:sz w:val="20"/>
          <w:szCs w:val="20"/>
        </w:rPr>
        <w:t xml:space="preserve">согласования </w:t>
      </w:r>
      <w:r w:rsidRPr="0070724B">
        <w:rPr>
          <w:rFonts w:ascii="Arial" w:hAnsi="Arial" w:cs="Arial"/>
          <w:sz w:val="20"/>
          <w:szCs w:val="20"/>
        </w:rPr>
        <w:t>Оргкомитетов других соревнований аналогичного или более высокого статуса, утвержденных в этом же Федеральном округе (для международных, всероссийских и межрегиональных соревнований) или в субъекте РФ (для</w:t>
      </w:r>
      <w:r w:rsidR="00FE0CF7" w:rsidRPr="0070724B">
        <w:rPr>
          <w:rFonts w:ascii="Arial" w:hAnsi="Arial" w:cs="Arial"/>
          <w:sz w:val="20"/>
          <w:szCs w:val="20"/>
        </w:rPr>
        <w:t xml:space="preserve"> региональных соревнований).</w:t>
      </w:r>
    </w:p>
    <w:p w:rsidR="00042548" w:rsidRPr="0070724B" w:rsidRDefault="00632DFD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3.2.</w:t>
      </w:r>
      <w:r w:rsidRPr="0070724B">
        <w:rPr>
          <w:rFonts w:ascii="Arial" w:hAnsi="Arial" w:cs="Arial"/>
          <w:sz w:val="20"/>
          <w:szCs w:val="20"/>
        </w:rPr>
        <w:tab/>
        <w:t xml:space="preserve">Заявка на изменения </w:t>
      </w:r>
      <w:r w:rsidR="00FE0CF7" w:rsidRPr="0070724B">
        <w:rPr>
          <w:rFonts w:ascii="Arial" w:hAnsi="Arial" w:cs="Arial"/>
          <w:sz w:val="20"/>
          <w:szCs w:val="20"/>
        </w:rPr>
        <w:t xml:space="preserve">сроков </w:t>
      </w:r>
      <w:r w:rsidRPr="0070724B">
        <w:rPr>
          <w:rFonts w:ascii="Arial" w:hAnsi="Arial" w:cs="Arial"/>
          <w:sz w:val="20"/>
          <w:szCs w:val="20"/>
        </w:rPr>
        <w:t xml:space="preserve">проведения </w:t>
      </w:r>
      <w:r w:rsidR="002E6844" w:rsidRPr="0070724B">
        <w:rPr>
          <w:rFonts w:ascii="Arial" w:hAnsi="Arial" w:cs="Arial"/>
          <w:sz w:val="20"/>
          <w:szCs w:val="20"/>
        </w:rPr>
        <w:t>соревнований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2E6844" w:rsidRPr="0070724B">
        <w:rPr>
          <w:rFonts w:ascii="Arial" w:hAnsi="Arial" w:cs="Arial"/>
          <w:sz w:val="20"/>
          <w:szCs w:val="20"/>
        </w:rPr>
        <w:t>К</w:t>
      </w:r>
      <w:r w:rsidRPr="0070724B">
        <w:rPr>
          <w:rFonts w:ascii="Arial" w:hAnsi="Arial" w:cs="Arial"/>
          <w:sz w:val="20"/>
          <w:szCs w:val="20"/>
        </w:rPr>
        <w:t>алендар</w:t>
      </w:r>
      <w:r w:rsidR="002E6844" w:rsidRPr="0070724B">
        <w:rPr>
          <w:rFonts w:ascii="Arial" w:hAnsi="Arial" w:cs="Arial"/>
          <w:sz w:val="20"/>
          <w:szCs w:val="20"/>
        </w:rPr>
        <w:t>я</w:t>
      </w:r>
      <w:r w:rsidRPr="0070724B">
        <w:rPr>
          <w:rFonts w:ascii="Arial" w:hAnsi="Arial" w:cs="Arial"/>
          <w:sz w:val="20"/>
          <w:szCs w:val="20"/>
        </w:rPr>
        <w:t xml:space="preserve"> ФКСР соревнованиям должна </w:t>
      </w:r>
      <w:r w:rsidR="002E6844" w:rsidRPr="0070724B">
        <w:rPr>
          <w:rFonts w:ascii="Arial" w:hAnsi="Arial" w:cs="Arial"/>
          <w:sz w:val="20"/>
          <w:szCs w:val="20"/>
        </w:rPr>
        <w:t xml:space="preserve">быть подана не позднее, чем </w:t>
      </w:r>
      <w:r w:rsidR="00EB2B15" w:rsidRPr="0070724B">
        <w:rPr>
          <w:rFonts w:ascii="Arial" w:hAnsi="Arial" w:cs="Arial"/>
          <w:sz w:val="20"/>
          <w:szCs w:val="20"/>
        </w:rPr>
        <w:t>за двенадцать (12) недель</w:t>
      </w:r>
      <w:r w:rsidR="00042548" w:rsidRPr="0070724B">
        <w:rPr>
          <w:rFonts w:ascii="Arial" w:hAnsi="Arial" w:cs="Arial"/>
          <w:sz w:val="20"/>
          <w:szCs w:val="20"/>
        </w:rPr>
        <w:t xml:space="preserve"> </w:t>
      </w:r>
      <w:r w:rsidR="00EB2B15" w:rsidRPr="0070724B">
        <w:rPr>
          <w:rFonts w:ascii="Arial" w:hAnsi="Arial" w:cs="Arial"/>
          <w:sz w:val="20"/>
          <w:szCs w:val="20"/>
        </w:rPr>
        <w:t xml:space="preserve">– для международных, всероссийских и межрегиональных соревнований, за четыре (4) недели </w:t>
      </w:r>
      <w:r w:rsidR="00042548" w:rsidRPr="0070724B">
        <w:rPr>
          <w:rFonts w:ascii="Arial" w:hAnsi="Arial" w:cs="Arial"/>
          <w:sz w:val="20"/>
          <w:szCs w:val="20"/>
        </w:rPr>
        <w:t>– для соревнований регионального или муниципального статуса, других квалификационных соревнований - до планируемых сроков проведения соревнований (предыдущих или новых – что ранее наступает).</w:t>
      </w:r>
    </w:p>
    <w:p w:rsidR="00EB2B15" w:rsidRPr="0070724B" w:rsidRDefault="00EB2B15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70724B">
        <w:rPr>
          <w:rFonts w:ascii="Arial" w:hAnsi="Arial" w:cs="Arial"/>
          <w:b/>
          <w:sz w:val="20"/>
          <w:szCs w:val="20"/>
        </w:rPr>
        <w:t>4.</w:t>
      </w:r>
      <w:r w:rsidRPr="0070724B">
        <w:rPr>
          <w:rFonts w:ascii="Arial" w:hAnsi="Arial" w:cs="Arial"/>
          <w:b/>
          <w:sz w:val="20"/>
          <w:szCs w:val="20"/>
        </w:rPr>
        <w:tab/>
      </w:r>
      <w:r w:rsidR="00632DFD" w:rsidRPr="0070724B">
        <w:rPr>
          <w:rFonts w:ascii="Arial" w:hAnsi="Arial" w:cs="Arial"/>
          <w:b/>
          <w:sz w:val="20"/>
          <w:szCs w:val="20"/>
        </w:rPr>
        <w:t>Отмена соревнований Календаря ФКСР</w:t>
      </w:r>
      <w:r w:rsidRPr="0070724B">
        <w:rPr>
          <w:rFonts w:ascii="Arial" w:hAnsi="Arial" w:cs="Arial"/>
          <w:b/>
          <w:sz w:val="20"/>
          <w:szCs w:val="20"/>
        </w:rPr>
        <w:t>,</w:t>
      </w:r>
      <w:r w:rsidR="00632DFD" w:rsidRPr="0070724B">
        <w:rPr>
          <w:rFonts w:ascii="Arial" w:hAnsi="Arial" w:cs="Arial"/>
          <w:b/>
          <w:sz w:val="20"/>
          <w:szCs w:val="20"/>
        </w:rPr>
        <w:t xml:space="preserve"> изменение </w:t>
      </w:r>
      <w:r w:rsidRPr="0070724B">
        <w:rPr>
          <w:rFonts w:ascii="Arial" w:hAnsi="Arial" w:cs="Arial"/>
          <w:b/>
          <w:sz w:val="20"/>
          <w:szCs w:val="20"/>
        </w:rPr>
        <w:t>сроков</w:t>
      </w:r>
      <w:r w:rsidR="00632DFD" w:rsidRPr="0070724B">
        <w:rPr>
          <w:rFonts w:ascii="Arial" w:hAnsi="Arial" w:cs="Arial"/>
          <w:b/>
          <w:sz w:val="20"/>
          <w:szCs w:val="20"/>
        </w:rPr>
        <w:t xml:space="preserve"> проведения </w:t>
      </w:r>
      <w:r w:rsidRPr="0070724B">
        <w:rPr>
          <w:rFonts w:ascii="Arial" w:hAnsi="Arial" w:cs="Arial"/>
          <w:b/>
          <w:sz w:val="20"/>
          <w:szCs w:val="20"/>
        </w:rPr>
        <w:t xml:space="preserve">соревнований </w:t>
      </w:r>
      <w:r w:rsidR="00632DFD" w:rsidRPr="0070724B">
        <w:rPr>
          <w:rFonts w:ascii="Arial" w:hAnsi="Arial" w:cs="Arial"/>
          <w:b/>
          <w:sz w:val="20"/>
          <w:szCs w:val="20"/>
        </w:rPr>
        <w:t xml:space="preserve">в связи с </w:t>
      </w:r>
      <w:r w:rsidRPr="0070724B">
        <w:rPr>
          <w:rFonts w:ascii="Arial" w:hAnsi="Arial" w:cs="Arial"/>
          <w:b/>
          <w:sz w:val="20"/>
          <w:szCs w:val="20"/>
        </w:rPr>
        <w:t>изменениями по соревнованиям более высокого статуса.</w:t>
      </w:r>
    </w:p>
    <w:p w:rsidR="00632DFD" w:rsidRPr="0070724B" w:rsidRDefault="00EB2B15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4.1.</w:t>
      </w:r>
      <w:r w:rsidR="00632DFD" w:rsidRPr="0070724B">
        <w:rPr>
          <w:rFonts w:ascii="Arial" w:hAnsi="Arial" w:cs="Arial"/>
          <w:sz w:val="20"/>
          <w:szCs w:val="20"/>
        </w:rPr>
        <w:tab/>
        <w:t>Соревнования Календаря ФКСР могут быть отменены</w:t>
      </w:r>
      <w:r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/</w:t>
      </w:r>
      <w:r w:rsidRPr="0070724B">
        <w:rPr>
          <w:rFonts w:ascii="Arial" w:hAnsi="Arial" w:cs="Arial"/>
          <w:sz w:val="20"/>
          <w:szCs w:val="20"/>
        </w:rPr>
        <w:t> </w:t>
      </w:r>
      <w:r w:rsidR="00632DFD" w:rsidRPr="0070724B">
        <w:rPr>
          <w:rFonts w:ascii="Arial" w:hAnsi="Arial" w:cs="Arial"/>
          <w:sz w:val="20"/>
          <w:szCs w:val="20"/>
        </w:rPr>
        <w:t>перенесены на другие даты по решению Бюро ФКСР без применения санкций только в случае форс-мажорных обстоятельств (стихийных бедствий, военных действий, ветеринарн</w:t>
      </w:r>
      <w:r w:rsidRPr="0070724B">
        <w:rPr>
          <w:rFonts w:ascii="Arial" w:hAnsi="Arial" w:cs="Arial"/>
          <w:sz w:val="20"/>
          <w:szCs w:val="20"/>
        </w:rPr>
        <w:t>ый</w:t>
      </w:r>
      <w:r w:rsidR="00632DFD" w:rsidRPr="0070724B">
        <w:rPr>
          <w:rFonts w:ascii="Arial" w:hAnsi="Arial" w:cs="Arial"/>
          <w:sz w:val="20"/>
          <w:szCs w:val="20"/>
        </w:rPr>
        <w:t xml:space="preserve"> карантин и т.п.) или отзыва согласования на проведение соревнований органом исполнительной власти </w:t>
      </w:r>
      <w:r w:rsidRPr="0070724B">
        <w:rPr>
          <w:rFonts w:ascii="Arial" w:hAnsi="Arial" w:cs="Arial"/>
          <w:sz w:val="20"/>
          <w:szCs w:val="20"/>
        </w:rPr>
        <w:t xml:space="preserve">в области физкультуры и спорта </w:t>
      </w:r>
      <w:r w:rsidR="00632DFD" w:rsidRPr="0070724B">
        <w:rPr>
          <w:rFonts w:ascii="Arial" w:hAnsi="Arial" w:cs="Arial"/>
          <w:sz w:val="20"/>
          <w:szCs w:val="20"/>
        </w:rPr>
        <w:t>субъекта РФ. Каждый такой случай должен быть подтвержден документально и в этом случае Бюро ФКСР может принять решение о не наложении соответствующих дисциплинарных взысканий на Оргкомитет.</w:t>
      </w:r>
    </w:p>
    <w:p w:rsidR="00632DFD" w:rsidRPr="0070724B" w:rsidRDefault="00EB2B15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4.2.</w:t>
      </w:r>
      <w:r w:rsidRPr="0070724B">
        <w:rPr>
          <w:rFonts w:ascii="Arial" w:hAnsi="Arial" w:cs="Arial"/>
          <w:sz w:val="20"/>
          <w:szCs w:val="20"/>
        </w:rPr>
        <w:tab/>
      </w:r>
      <w:r w:rsidR="00632DFD" w:rsidRPr="0070724B">
        <w:rPr>
          <w:rFonts w:ascii="Arial" w:hAnsi="Arial" w:cs="Arial"/>
          <w:sz w:val="20"/>
          <w:szCs w:val="20"/>
        </w:rPr>
        <w:t xml:space="preserve">Не проведение </w:t>
      </w:r>
      <w:r w:rsidRPr="0070724B">
        <w:rPr>
          <w:rFonts w:ascii="Arial" w:hAnsi="Arial" w:cs="Arial"/>
          <w:sz w:val="20"/>
          <w:szCs w:val="20"/>
        </w:rPr>
        <w:t xml:space="preserve">соревнований включенных в Календарь ФКСР, </w:t>
      </w:r>
      <w:r w:rsidR="00632DFD" w:rsidRPr="0070724B">
        <w:rPr>
          <w:rFonts w:ascii="Arial" w:hAnsi="Arial" w:cs="Arial"/>
          <w:sz w:val="20"/>
          <w:szCs w:val="20"/>
        </w:rPr>
        <w:t xml:space="preserve">по неуважительной причине соревнований, либо проведение их с нарушением требований, предъявляемых к соревнованиям данного </w:t>
      </w:r>
      <w:r w:rsidRPr="0070724B">
        <w:rPr>
          <w:rFonts w:ascii="Arial" w:hAnsi="Arial" w:cs="Arial"/>
          <w:sz w:val="20"/>
          <w:szCs w:val="20"/>
        </w:rPr>
        <w:t>статуса</w:t>
      </w:r>
      <w:r w:rsidR="00632DFD" w:rsidRPr="0070724B">
        <w:rPr>
          <w:rFonts w:ascii="Arial" w:hAnsi="Arial" w:cs="Arial"/>
          <w:sz w:val="20"/>
          <w:szCs w:val="20"/>
        </w:rPr>
        <w:t xml:space="preserve">, является предметом рассмотрения </w:t>
      </w:r>
      <w:r w:rsidRPr="0070724B">
        <w:rPr>
          <w:rFonts w:ascii="Arial" w:hAnsi="Arial" w:cs="Arial"/>
          <w:sz w:val="20"/>
          <w:szCs w:val="20"/>
          <w:highlight w:val="yellow"/>
        </w:rPr>
        <w:t>Комитета ФКСР по соответствующей дисциплине</w:t>
      </w:r>
      <w:r w:rsidRPr="0070724B">
        <w:rPr>
          <w:rFonts w:ascii="Arial" w:hAnsi="Arial" w:cs="Arial"/>
          <w:sz w:val="20"/>
          <w:szCs w:val="20"/>
        </w:rPr>
        <w:t xml:space="preserve"> </w:t>
      </w:r>
      <w:r w:rsidR="00632DFD" w:rsidRPr="0070724B">
        <w:rPr>
          <w:rFonts w:ascii="Arial" w:hAnsi="Arial" w:cs="Arial"/>
          <w:strike/>
          <w:sz w:val="20"/>
          <w:szCs w:val="20"/>
          <w:highlight w:val="yellow"/>
        </w:rPr>
        <w:t>Бюро ФКСР</w:t>
      </w:r>
      <w:r w:rsidR="00632DFD" w:rsidRPr="0070724B">
        <w:rPr>
          <w:rFonts w:ascii="Arial" w:hAnsi="Arial" w:cs="Arial"/>
          <w:sz w:val="20"/>
          <w:szCs w:val="20"/>
        </w:rPr>
        <w:t>. Бюро ФКСР</w:t>
      </w:r>
      <w:r w:rsidRPr="0070724B">
        <w:rPr>
          <w:rFonts w:ascii="Arial" w:hAnsi="Arial" w:cs="Arial"/>
          <w:sz w:val="20"/>
          <w:szCs w:val="20"/>
        </w:rPr>
        <w:t xml:space="preserve">, по представлению соответствующего Комитета ФКСР </w:t>
      </w:r>
      <w:r w:rsidR="00632DFD" w:rsidRPr="0070724B">
        <w:rPr>
          <w:rFonts w:ascii="Arial" w:hAnsi="Arial" w:cs="Arial"/>
          <w:sz w:val="20"/>
          <w:szCs w:val="20"/>
        </w:rPr>
        <w:t xml:space="preserve">может наложить на Организатора дисциплинарные взыскания, </w:t>
      </w:r>
      <w:r w:rsidRPr="0070724B">
        <w:rPr>
          <w:rFonts w:ascii="Arial" w:hAnsi="Arial" w:cs="Arial"/>
          <w:sz w:val="20"/>
          <w:szCs w:val="20"/>
        </w:rPr>
        <w:t xml:space="preserve">включая </w:t>
      </w:r>
      <w:r w:rsidR="00632DFD" w:rsidRPr="0070724B">
        <w:rPr>
          <w:rFonts w:ascii="Arial" w:hAnsi="Arial" w:cs="Arial"/>
          <w:sz w:val="20"/>
          <w:szCs w:val="20"/>
        </w:rPr>
        <w:t>штраф</w:t>
      </w:r>
      <w:r w:rsidRPr="0070724B">
        <w:rPr>
          <w:rFonts w:ascii="Arial" w:hAnsi="Arial" w:cs="Arial"/>
          <w:sz w:val="20"/>
          <w:szCs w:val="20"/>
        </w:rPr>
        <w:t>ные санкции</w:t>
      </w:r>
      <w:r w:rsidR="00632DFD" w:rsidRPr="0070724B">
        <w:rPr>
          <w:rFonts w:ascii="Arial" w:hAnsi="Arial" w:cs="Arial"/>
          <w:sz w:val="20"/>
          <w:szCs w:val="20"/>
        </w:rPr>
        <w:t xml:space="preserve"> в соответствии с </w:t>
      </w:r>
      <w:r w:rsidRPr="0070724B">
        <w:rPr>
          <w:rFonts w:ascii="Arial" w:hAnsi="Arial" w:cs="Arial"/>
          <w:sz w:val="20"/>
          <w:szCs w:val="20"/>
        </w:rPr>
        <w:t xml:space="preserve">действующими </w:t>
      </w:r>
      <w:r w:rsidR="00632DFD" w:rsidRPr="0070724B">
        <w:rPr>
          <w:rFonts w:ascii="Arial" w:hAnsi="Arial" w:cs="Arial"/>
          <w:sz w:val="20"/>
          <w:szCs w:val="20"/>
        </w:rPr>
        <w:t>финансовыми условиями ФКСР, информирова</w:t>
      </w:r>
      <w:r w:rsidRPr="0070724B">
        <w:rPr>
          <w:rFonts w:ascii="Arial" w:hAnsi="Arial" w:cs="Arial"/>
          <w:sz w:val="20"/>
          <w:szCs w:val="20"/>
        </w:rPr>
        <w:t>ние</w:t>
      </w:r>
      <w:r w:rsidR="00632DFD" w:rsidRPr="0070724B">
        <w:rPr>
          <w:rFonts w:ascii="Arial" w:hAnsi="Arial" w:cs="Arial"/>
          <w:sz w:val="20"/>
          <w:szCs w:val="20"/>
        </w:rPr>
        <w:t xml:space="preserve"> </w:t>
      </w:r>
      <w:r w:rsidRPr="0070724B">
        <w:rPr>
          <w:rFonts w:ascii="Arial" w:hAnsi="Arial" w:cs="Arial"/>
          <w:sz w:val="20"/>
          <w:szCs w:val="20"/>
        </w:rPr>
        <w:t xml:space="preserve">органов </w:t>
      </w:r>
      <w:r w:rsidR="00632DFD" w:rsidRPr="0070724B">
        <w:rPr>
          <w:rFonts w:ascii="Arial" w:hAnsi="Arial" w:cs="Arial"/>
          <w:sz w:val="20"/>
          <w:szCs w:val="20"/>
        </w:rPr>
        <w:t>исполнительн</w:t>
      </w:r>
      <w:r w:rsidRPr="0070724B">
        <w:rPr>
          <w:rFonts w:ascii="Arial" w:hAnsi="Arial" w:cs="Arial"/>
          <w:sz w:val="20"/>
          <w:szCs w:val="20"/>
        </w:rPr>
        <w:t>ой</w:t>
      </w:r>
      <w:r w:rsidR="00632DFD" w:rsidRPr="0070724B">
        <w:rPr>
          <w:rFonts w:ascii="Arial" w:hAnsi="Arial" w:cs="Arial"/>
          <w:sz w:val="20"/>
          <w:szCs w:val="20"/>
        </w:rPr>
        <w:t xml:space="preserve"> власти в области физкультуры и спорта территории </w:t>
      </w:r>
      <w:r w:rsidRPr="0070724B">
        <w:rPr>
          <w:rFonts w:ascii="Arial" w:hAnsi="Arial" w:cs="Arial"/>
          <w:sz w:val="20"/>
          <w:szCs w:val="20"/>
        </w:rPr>
        <w:t>места проведения</w:t>
      </w:r>
      <w:r w:rsidR="00632DFD" w:rsidRPr="0070724B">
        <w:rPr>
          <w:rFonts w:ascii="Arial" w:hAnsi="Arial" w:cs="Arial"/>
          <w:sz w:val="20"/>
          <w:szCs w:val="20"/>
        </w:rPr>
        <w:t xml:space="preserve"> об имеющихся нарушениях, отка</w:t>
      </w:r>
      <w:r w:rsidRPr="0070724B">
        <w:rPr>
          <w:rFonts w:ascii="Arial" w:hAnsi="Arial" w:cs="Arial"/>
          <w:sz w:val="20"/>
          <w:szCs w:val="20"/>
        </w:rPr>
        <w:t>з</w:t>
      </w:r>
      <w:r w:rsidR="00632DFD" w:rsidRPr="0070724B">
        <w:rPr>
          <w:rFonts w:ascii="Arial" w:hAnsi="Arial" w:cs="Arial"/>
          <w:sz w:val="20"/>
          <w:szCs w:val="20"/>
        </w:rPr>
        <w:t xml:space="preserve"> во включении в Календарь </w:t>
      </w:r>
      <w:r w:rsidR="00042548" w:rsidRPr="0070724B">
        <w:rPr>
          <w:rFonts w:ascii="Arial" w:hAnsi="Arial" w:cs="Arial"/>
          <w:sz w:val="20"/>
          <w:szCs w:val="20"/>
        </w:rPr>
        <w:t xml:space="preserve">ФКСР </w:t>
      </w:r>
      <w:r w:rsidR="00632DFD" w:rsidRPr="0070724B">
        <w:rPr>
          <w:rFonts w:ascii="Arial" w:hAnsi="Arial" w:cs="Arial"/>
          <w:sz w:val="20"/>
          <w:szCs w:val="20"/>
        </w:rPr>
        <w:t>на следующий год и более длинный срок</w:t>
      </w:r>
      <w:r w:rsidR="00042548" w:rsidRPr="0070724B">
        <w:rPr>
          <w:rFonts w:ascii="Arial" w:hAnsi="Arial" w:cs="Arial"/>
          <w:sz w:val="20"/>
          <w:szCs w:val="20"/>
        </w:rPr>
        <w:t xml:space="preserve"> соревнований 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>со статусом «квалификационные»</w:t>
      </w:r>
      <w:r w:rsidR="00632DFD" w:rsidRPr="0070724B">
        <w:rPr>
          <w:rFonts w:ascii="Arial" w:hAnsi="Arial" w:cs="Arial"/>
          <w:sz w:val="20"/>
          <w:szCs w:val="20"/>
        </w:rPr>
        <w:t>.</w:t>
      </w:r>
      <w:r w:rsidR="00042548" w:rsidRPr="0070724B">
        <w:rPr>
          <w:rFonts w:ascii="Arial" w:hAnsi="Arial" w:cs="Arial"/>
          <w:sz w:val="20"/>
          <w:szCs w:val="20"/>
        </w:rPr>
        <w:t xml:space="preserve"> </w:t>
      </w:r>
      <w:r w:rsidR="00042548"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</w:p>
    <w:p w:rsidR="00895716" w:rsidRPr="0070724B" w:rsidRDefault="00895716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Комментарий:</w:t>
      </w:r>
    </w:p>
    <w:p w:rsidR="00895716" w:rsidRPr="0070724B" w:rsidRDefault="00895716" w:rsidP="00895716">
      <w:pPr>
        <w:shd w:val="clear" w:color="auto" w:fill="FFFFFF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Предлагаемые изменения - выделены цветом, базовый текст утвержден 08.02.18.</w:t>
      </w:r>
    </w:p>
    <w:p w:rsidR="00895716" w:rsidRPr="0070724B" w:rsidRDefault="00895716" w:rsidP="00895716">
      <w:pPr>
        <w:shd w:val="clear" w:color="auto" w:fill="FFFFFF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Изменения необходимы для обсуждения текущих вопросов оперативно СПЕЦИАЛИСТАМИ КОМИТЕТА. Окончательное решение - за Бюро ФКСР.</w:t>
      </w:r>
    </w:p>
    <w:p w:rsidR="00895716" w:rsidRPr="0070724B" w:rsidRDefault="00895716" w:rsidP="00895716">
      <w:pPr>
        <w:shd w:val="clear" w:color="auto" w:fill="FFFFFF"/>
        <w:rPr>
          <w:rFonts w:ascii="Arial" w:hAnsi="Arial" w:cs="Arial"/>
          <w:i/>
          <w:color w:val="C00000"/>
          <w:sz w:val="20"/>
          <w:szCs w:val="20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lastRenderedPageBreak/>
        <w:t>На текущий момент предлагаю рассмотреть в предложенной редакции. Одновременно Комитетам - предложить для включения в документ ограничение сроков для рассмотрения изменений Бюро ФКСР.</w:t>
      </w:r>
    </w:p>
    <w:p w:rsidR="00557C6D" w:rsidRPr="0070724B" w:rsidRDefault="00563D33" w:rsidP="00601251">
      <w:pPr>
        <w:shd w:val="clear" w:color="auto" w:fill="FFFFFF"/>
        <w:tabs>
          <w:tab w:val="num" w:pos="567"/>
        </w:tabs>
        <w:suppressAutoHyphens/>
        <w:spacing w:before="82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70724B">
        <w:rPr>
          <w:rFonts w:ascii="Arial" w:hAnsi="Arial" w:cs="Arial"/>
          <w:sz w:val="20"/>
          <w:szCs w:val="20"/>
        </w:rPr>
        <w:t>4.3.</w:t>
      </w:r>
      <w:r w:rsidRPr="0070724B">
        <w:rPr>
          <w:rFonts w:ascii="Arial" w:hAnsi="Arial" w:cs="Arial"/>
          <w:sz w:val="20"/>
          <w:szCs w:val="20"/>
        </w:rPr>
        <w:tab/>
      </w:r>
      <w:r w:rsidR="00042548" w:rsidRPr="0070724B">
        <w:rPr>
          <w:rFonts w:ascii="Arial" w:hAnsi="Arial" w:cs="Arial"/>
          <w:sz w:val="20"/>
          <w:szCs w:val="20"/>
          <w:highlight w:val="yellow"/>
        </w:rPr>
        <w:t>П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 xml:space="preserve">ри отсутствии проекта Положения о соревнованиях, внесенных в календарь ФКСР за 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>двенадцать (12)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 xml:space="preserve">недель - 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 xml:space="preserve">для </w:t>
      </w:r>
      <w:r w:rsidR="00557C6D" w:rsidRPr="0070724B">
        <w:rPr>
          <w:rFonts w:ascii="Arial" w:hAnsi="Arial" w:cs="Arial"/>
          <w:sz w:val="20"/>
          <w:szCs w:val="20"/>
          <w:highlight w:val="lightGray"/>
        </w:rPr>
        <w:t>спортивных</w:t>
      </w:r>
      <w:r w:rsidR="00557C6D" w:rsidRPr="0070724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 xml:space="preserve">соревнований 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 xml:space="preserve">всероссийского и 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>межрегионального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 xml:space="preserve"> (зонального)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57C6D" w:rsidRPr="0070724B">
        <w:rPr>
          <w:rFonts w:ascii="Arial" w:hAnsi="Arial" w:cs="Arial"/>
          <w:sz w:val="20"/>
          <w:szCs w:val="20"/>
          <w:highlight w:val="yellow"/>
        </w:rPr>
        <w:t>статуса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557C6D" w:rsidRPr="0070724B">
        <w:rPr>
          <w:rFonts w:ascii="Arial" w:hAnsi="Arial" w:cs="Arial"/>
          <w:sz w:val="20"/>
          <w:szCs w:val="20"/>
          <w:highlight w:val="lightGray"/>
        </w:rPr>
        <w:t xml:space="preserve">за четыре (4) месяца – для физкультурных соревнований всероссийского и межрегионального (зонального) статуса 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 xml:space="preserve">или за 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>четыре (4) недели –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 xml:space="preserve">для соревнований регионального или муниципального статуса, других квалификационных соревнований - 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 xml:space="preserve">ФКСР оставляет за собой право на исключение данных соревнований из 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>К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>алендаря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 xml:space="preserve"> ФКСР</w:t>
      </w:r>
      <w:r w:rsidR="00557C6D" w:rsidRPr="0070724B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57C6D" w:rsidRPr="0070724B">
        <w:rPr>
          <w:rFonts w:ascii="Arial" w:hAnsi="Arial" w:cs="Arial"/>
          <w:sz w:val="20"/>
          <w:szCs w:val="20"/>
          <w:highlight w:val="lightGray"/>
        </w:rPr>
        <w:t>(ЕКП Минспорта России)</w:t>
      </w:r>
      <w:r w:rsidR="006049A4" w:rsidRPr="0070724B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A00A3D" w:rsidRPr="0070724B">
        <w:rPr>
          <w:rFonts w:ascii="Arial" w:hAnsi="Arial" w:cs="Arial"/>
          <w:sz w:val="20"/>
          <w:szCs w:val="20"/>
          <w:highlight w:val="yellow"/>
        </w:rPr>
        <w:t xml:space="preserve">отмены статуса «квалификационных» соревнований. При этом взносы, 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 xml:space="preserve">связанные с включением соревнования в календарь ФКСР </w:t>
      </w:r>
      <w:r w:rsidR="00A00A3D" w:rsidRPr="0070724B">
        <w:rPr>
          <w:rFonts w:ascii="Arial" w:hAnsi="Arial" w:cs="Arial"/>
          <w:sz w:val="20"/>
          <w:szCs w:val="20"/>
          <w:highlight w:val="yellow"/>
        </w:rPr>
        <w:t>в соответствии с Финансовыми условиями</w:t>
      </w:r>
      <w:r w:rsidR="00042548" w:rsidRPr="0070724B">
        <w:rPr>
          <w:rFonts w:ascii="Arial" w:hAnsi="Arial" w:cs="Arial"/>
          <w:sz w:val="20"/>
          <w:szCs w:val="20"/>
          <w:highlight w:val="yellow"/>
        </w:rPr>
        <w:t xml:space="preserve"> ФКСР,</w:t>
      </w:r>
      <w:r w:rsidR="00A00A3D" w:rsidRPr="0070724B">
        <w:rPr>
          <w:rFonts w:ascii="Arial" w:hAnsi="Arial" w:cs="Arial"/>
          <w:sz w:val="20"/>
          <w:szCs w:val="20"/>
          <w:highlight w:val="yellow"/>
        </w:rPr>
        <w:t xml:space="preserve"> не возмещаются.</w:t>
      </w:r>
      <w:r w:rsidR="00042548" w:rsidRPr="0070724B">
        <w:rPr>
          <w:rFonts w:ascii="Arial" w:hAnsi="Arial" w:cs="Arial"/>
          <w:sz w:val="20"/>
          <w:szCs w:val="20"/>
        </w:rPr>
        <w:t xml:space="preserve"> </w:t>
      </w:r>
      <w:r w:rsidR="00042548" w:rsidRPr="0070724B">
        <w:rPr>
          <w:rFonts w:ascii="Arial" w:hAnsi="Arial" w:cs="Arial"/>
          <w:i/>
          <w:sz w:val="20"/>
          <w:szCs w:val="20"/>
          <w:highlight w:val="yellow"/>
        </w:rPr>
        <w:t>– на Бюро 21.03.18 г.</w:t>
      </w:r>
      <w:r w:rsidR="00AB6350" w:rsidRPr="0070724B">
        <w:rPr>
          <w:rFonts w:ascii="Arial" w:hAnsi="Arial" w:cs="Arial"/>
          <w:i/>
          <w:sz w:val="20"/>
          <w:szCs w:val="20"/>
        </w:rPr>
        <w:t xml:space="preserve"> </w:t>
      </w:r>
    </w:p>
    <w:p w:rsidR="00557C6D" w:rsidRPr="0070724B" w:rsidRDefault="00557C6D" w:rsidP="00557C6D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  <w:u w:val="single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  <w:u w:val="single"/>
        </w:rPr>
        <w:t>Комментарий</w:t>
      </w:r>
    </w:p>
    <w:p w:rsidR="006049A4" w:rsidRPr="0070724B" w:rsidRDefault="00557C6D" w:rsidP="00557C6D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Изменения серым цветов вызваны изменением Порядка включения физкультурных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мероприятий:</w:t>
      </w:r>
    </w:p>
    <w:p w:rsidR="00557C6D" w:rsidRPr="0070724B" w:rsidRDefault="00557C6D" w:rsidP="00557C6D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«35. </w:t>
      </w:r>
      <w:r w:rsidRPr="0070724B">
        <w:rPr>
          <w:rFonts w:ascii="Arial" w:hAnsi="Arial" w:cs="Arial"/>
          <w:b/>
          <w:i/>
          <w:color w:val="C00000"/>
          <w:sz w:val="20"/>
          <w:szCs w:val="20"/>
          <w:highlight w:val="cyan"/>
        </w:rPr>
        <w:t>Физкультурное</w:t>
      </w: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 мероприятие, спортивное мероприятие </w:t>
      </w:r>
      <w:r w:rsidRPr="0070724B">
        <w:rPr>
          <w:rFonts w:ascii="Arial" w:hAnsi="Arial" w:cs="Arial"/>
          <w:b/>
          <w:i/>
          <w:color w:val="C00000"/>
          <w:sz w:val="20"/>
          <w:szCs w:val="20"/>
          <w:highlight w:val="cyan"/>
        </w:rPr>
        <w:t>исключается</w:t>
      </w: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 из ЕКП в следующих случаях:</w:t>
      </w:r>
    </w:p>
    <w:p w:rsidR="00557C6D" w:rsidRPr="0070724B" w:rsidRDefault="00557C6D" w:rsidP="00557C6D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а) исключение вида спорта, спортивной дисциплины из второго или четвертого раздела </w:t>
      </w:r>
      <w:hyperlink r:id="rId10" w:history="1">
        <w:r w:rsidRPr="0070724B">
          <w:rPr>
            <w:rFonts w:ascii="Arial" w:hAnsi="Arial" w:cs="Arial"/>
            <w:i/>
            <w:color w:val="C00000"/>
            <w:sz w:val="20"/>
            <w:szCs w:val="20"/>
            <w:highlight w:val="cyan"/>
          </w:rPr>
          <w:t>ВРВС</w:t>
        </w:r>
      </w:hyperlink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– для спортивных мероприятий;</w:t>
      </w:r>
    </w:p>
    <w:p w:rsidR="00557C6D" w:rsidRPr="0070724B" w:rsidRDefault="00557C6D" w:rsidP="00557C6D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>б) приостановление или отзыв государственной аккредитации – для физкультурных мероприятий и спортивных мероприятий, проводимых общероссийскими спортивными федерациями;</w:t>
      </w:r>
    </w:p>
    <w:p w:rsidR="00557C6D" w:rsidRPr="0070724B" w:rsidRDefault="00557C6D" w:rsidP="00557C6D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b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b/>
          <w:i/>
          <w:color w:val="C00000"/>
          <w:sz w:val="20"/>
          <w:szCs w:val="20"/>
          <w:highlight w:val="cyan"/>
        </w:rPr>
        <w:t xml:space="preserve">в) отсутствие утвержденного положения о межрегиональном или всероссийском официальном физкультурном мероприятии за </w:t>
      </w:r>
      <w:r w:rsidRPr="0070724B">
        <w:rPr>
          <w:rFonts w:ascii="Arial" w:hAnsi="Arial" w:cs="Arial"/>
          <w:b/>
          <w:i/>
          <w:color w:val="C00000"/>
          <w:sz w:val="20"/>
          <w:szCs w:val="20"/>
          <w:highlight w:val="cyan"/>
          <w:u w:val="single"/>
        </w:rPr>
        <w:t>три месяца</w:t>
      </w:r>
      <w:r w:rsidRPr="0070724B">
        <w:rPr>
          <w:rFonts w:ascii="Arial" w:hAnsi="Arial" w:cs="Arial"/>
          <w:b/>
          <w:i/>
          <w:color w:val="C00000"/>
          <w:sz w:val="20"/>
          <w:szCs w:val="20"/>
          <w:highlight w:val="cyan"/>
        </w:rPr>
        <w:t xml:space="preserve"> до даты его проведения – для физкультурных мероприятий;</w:t>
      </w:r>
    </w:p>
    <w:p w:rsidR="00557C6D" w:rsidRPr="0070724B" w:rsidRDefault="00557C6D" w:rsidP="00557C6D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bookmarkStart w:id="1" w:name="Par113"/>
      <w:bookmarkEnd w:id="1"/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г) добровольный отказ от проведения мероприятия органа или организации, указанных в </w:t>
      </w:r>
      <w:hyperlink w:anchor="Par31" w:history="1">
        <w:r w:rsidRPr="0070724B">
          <w:rPr>
            <w:rFonts w:ascii="Arial" w:hAnsi="Arial" w:cs="Arial"/>
            <w:i/>
            <w:color w:val="C00000"/>
            <w:sz w:val="20"/>
            <w:szCs w:val="20"/>
            <w:highlight w:val="cyan"/>
          </w:rPr>
          <w:t>пункте 13</w:t>
        </w:r>
      </w:hyperlink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 (для физкультурных мероприятий) или </w:t>
      </w:r>
      <w:hyperlink w:anchor="Par69" w:history="1">
        <w:r w:rsidRPr="0070724B">
          <w:rPr>
            <w:rFonts w:ascii="Arial" w:hAnsi="Arial" w:cs="Arial"/>
            <w:i/>
            <w:color w:val="C00000"/>
            <w:sz w:val="20"/>
            <w:szCs w:val="20"/>
            <w:highlight w:val="cyan"/>
          </w:rPr>
          <w:t>23</w:t>
        </w:r>
      </w:hyperlink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 (для спортивных мероприятий) Порядка, если иной организатор данного мероприятия не определен в соответствии с законодательством Российской Федерации.</w:t>
      </w:r>
    </w:p>
    <w:p w:rsidR="00557C6D" w:rsidRPr="0070724B" w:rsidRDefault="00557C6D" w:rsidP="00557C6D">
      <w:pPr>
        <w:shd w:val="clear" w:color="auto" w:fill="FFFFFF"/>
        <w:tabs>
          <w:tab w:val="left" w:pos="566"/>
        </w:tabs>
        <w:suppressAutoHyphens/>
        <w:jc w:val="both"/>
        <w:rPr>
          <w:rFonts w:ascii="Arial" w:hAnsi="Arial" w:cs="Arial"/>
          <w:i/>
          <w:color w:val="C00000"/>
          <w:sz w:val="20"/>
          <w:szCs w:val="20"/>
          <w:highlight w:val="cyan"/>
        </w:rPr>
      </w:pP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36. В случае, предусмотренном </w:t>
      </w:r>
      <w:hyperlink w:anchor="Par113" w:history="1">
        <w:r w:rsidRPr="0070724B">
          <w:rPr>
            <w:rFonts w:ascii="Arial" w:hAnsi="Arial" w:cs="Arial"/>
            <w:i/>
            <w:color w:val="C00000"/>
            <w:sz w:val="20"/>
            <w:szCs w:val="20"/>
            <w:highlight w:val="cyan"/>
          </w:rPr>
          <w:t>подпунктом «г» пункта 35</w:t>
        </w:r>
      </w:hyperlink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Порядка, соответствующее заявление представляется в Министерство </w:t>
      </w:r>
      <w:r w:rsidRPr="0070724B">
        <w:rPr>
          <w:rFonts w:ascii="Arial" w:hAnsi="Arial" w:cs="Arial"/>
          <w:b/>
          <w:i/>
          <w:color w:val="C00000"/>
          <w:sz w:val="20"/>
          <w:szCs w:val="20"/>
          <w:highlight w:val="cyan"/>
          <w:u w:val="single"/>
        </w:rPr>
        <w:t>не позднее чем за 2 месяца</w:t>
      </w:r>
      <w:r w:rsidRPr="0070724B">
        <w:rPr>
          <w:rFonts w:ascii="Arial" w:hAnsi="Arial" w:cs="Arial"/>
          <w:i/>
          <w:color w:val="C00000"/>
          <w:sz w:val="20"/>
          <w:szCs w:val="20"/>
          <w:highlight w:val="cyan"/>
        </w:rPr>
        <w:t xml:space="preserve"> до запланированной даты проведения мероприятия.»</w:t>
      </w:r>
    </w:p>
    <w:p w:rsidR="001A6D39" w:rsidRPr="00170E56" w:rsidRDefault="001A6D39" w:rsidP="00601251">
      <w:pPr>
        <w:shd w:val="clear" w:color="auto" w:fill="FFFFFF"/>
        <w:suppressAutoHyphens/>
        <w:spacing w:before="82"/>
        <w:ind w:left="567"/>
        <w:jc w:val="both"/>
        <w:rPr>
          <w:rFonts w:ascii="Arial" w:hAnsi="Arial" w:cs="Arial"/>
        </w:rPr>
      </w:pPr>
      <w:r w:rsidRPr="0070724B">
        <w:rPr>
          <w:rFonts w:ascii="Arial" w:hAnsi="Arial" w:cs="Arial"/>
          <w:sz w:val="20"/>
          <w:szCs w:val="20"/>
        </w:rPr>
        <w:t>Календарь ФКСР на текущий год со всеми изменениями и дополнениями публикуе</w:t>
      </w:r>
      <w:r w:rsidRPr="00170E56">
        <w:rPr>
          <w:rFonts w:ascii="Arial" w:hAnsi="Arial" w:cs="Arial"/>
        </w:rPr>
        <w:t xml:space="preserve">тся на сайте ФКСР </w:t>
      </w:r>
      <w:proofErr w:type="spellStart"/>
      <w:r w:rsidRPr="00170E56">
        <w:rPr>
          <w:rFonts w:ascii="Arial" w:hAnsi="Arial" w:cs="Arial"/>
          <w:lang w:val="en-US"/>
        </w:rPr>
        <w:t>fksr</w:t>
      </w:r>
      <w:proofErr w:type="spellEnd"/>
      <w:r w:rsidRPr="00170E56">
        <w:rPr>
          <w:rFonts w:ascii="Arial" w:hAnsi="Arial" w:cs="Arial"/>
        </w:rPr>
        <w:t>.</w:t>
      </w:r>
      <w:proofErr w:type="spellStart"/>
      <w:r w:rsidRPr="00170E56">
        <w:rPr>
          <w:rFonts w:ascii="Arial" w:hAnsi="Arial" w:cs="Arial"/>
          <w:lang w:val="en-US"/>
        </w:rPr>
        <w:t>ru</w:t>
      </w:r>
      <w:proofErr w:type="spellEnd"/>
      <w:r w:rsidRPr="00170E56">
        <w:rPr>
          <w:rFonts w:ascii="Arial" w:hAnsi="Arial" w:cs="Arial"/>
        </w:rPr>
        <w:t>.</w:t>
      </w:r>
    </w:p>
    <w:sectPr w:rsidR="001A6D39" w:rsidRPr="00170E56" w:rsidSect="001C691E">
      <w:pgSz w:w="11906" w:h="16838" w:code="9"/>
      <w:pgMar w:top="1134" w:right="1134" w:bottom="1134" w:left="1134" w:header="72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0A" w:rsidRDefault="00D61B0A">
      <w:r>
        <w:separator/>
      </w:r>
    </w:p>
  </w:endnote>
  <w:endnote w:type="continuationSeparator" w:id="0">
    <w:p w:rsidR="00D61B0A" w:rsidRDefault="00D6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0A" w:rsidRDefault="00D61B0A">
      <w:r>
        <w:separator/>
      </w:r>
    </w:p>
  </w:footnote>
  <w:footnote w:type="continuationSeparator" w:id="0">
    <w:p w:rsidR="00D61B0A" w:rsidRDefault="00D61B0A">
      <w:r>
        <w:continuationSeparator/>
      </w:r>
    </w:p>
  </w:footnote>
  <w:footnote w:id="1">
    <w:p w:rsidR="00D507C3" w:rsidRDefault="00D507C3">
      <w:pPr>
        <w:pStyle w:val="af1"/>
      </w:pPr>
      <w:r w:rsidRPr="0080061E">
        <w:rPr>
          <w:rStyle w:val="aff"/>
          <w:highlight w:val="yellow"/>
        </w:rPr>
        <w:footnoteRef/>
      </w:r>
      <w:r w:rsidRPr="0080061E">
        <w:rPr>
          <w:highlight w:val="yellow"/>
        </w:rPr>
        <w:t xml:space="preserve"> </w:t>
      </w:r>
      <w:r w:rsidRPr="0080061E">
        <w:rPr>
          <w:rFonts w:ascii="Arial" w:hAnsi="Arial" w:cs="Arial"/>
          <w:highlight w:val="yellow"/>
        </w:rPr>
        <w:t xml:space="preserve">25% от числа аккредитованных региональных спортивных федераций. </w:t>
      </w:r>
      <w:r w:rsidRPr="0080061E">
        <w:rPr>
          <w:rFonts w:ascii="Arial" w:hAnsi="Arial" w:cs="Arial"/>
          <w:highlight w:val="yellow"/>
          <w:u w:val="single"/>
        </w:rPr>
        <w:t>Исключение</w:t>
      </w:r>
      <w:r w:rsidRPr="0080061E">
        <w:rPr>
          <w:rFonts w:ascii="Arial" w:hAnsi="Arial" w:cs="Arial"/>
          <w:highlight w:val="yellow"/>
        </w:rPr>
        <w:t>: дисциплины конного спорта, не внесенные во Всероссийский реестр видов спорта.</w:t>
      </w:r>
    </w:p>
  </w:footnote>
  <w:footnote w:id="2">
    <w:p w:rsidR="00D507C3" w:rsidRDefault="00D507C3">
      <w:pPr>
        <w:pStyle w:val="af1"/>
      </w:pPr>
      <w:r>
        <w:rPr>
          <w:rStyle w:val="aff"/>
        </w:rPr>
        <w:footnoteRef/>
      </w:r>
      <w:r>
        <w:t xml:space="preserve"> </w:t>
      </w:r>
      <w:r w:rsidRPr="00532BD8">
        <w:rPr>
          <w:rFonts w:ascii="Arial" w:hAnsi="Arial" w:cs="Arial"/>
        </w:rPr>
        <w:t>в соответствии с подпунктом 1 пункта 1 статьи 16 ФЗ №329-ФЗ от 04.12.07 г.</w:t>
      </w:r>
    </w:p>
  </w:footnote>
  <w:footnote w:id="3">
    <w:p w:rsidR="00D507C3" w:rsidRDefault="00D507C3" w:rsidP="00362204">
      <w:pPr>
        <w:pStyle w:val="af1"/>
        <w:jc w:val="both"/>
      </w:pPr>
      <w:r>
        <w:rPr>
          <w:rStyle w:val="aff"/>
        </w:rPr>
        <w:footnoteRef/>
      </w:r>
      <w:r>
        <w:t xml:space="preserve"> </w:t>
      </w:r>
      <w:r w:rsidRPr="00362204">
        <w:rPr>
          <w:rFonts w:ascii="Arial" w:hAnsi="Arial" w:cs="Arial"/>
          <w:b/>
        </w:rPr>
        <w:t>Исключение</w:t>
      </w:r>
      <w:r w:rsidRPr="00110E2E">
        <w:rPr>
          <w:rFonts w:ascii="Arial" w:hAnsi="Arial" w:cs="Arial"/>
        </w:rPr>
        <w:t>: данное положение не относится к всероссийским соревнованиям (</w:t>
      </w:r>
      <w:r>
        <w:rPr>
          <w:rFonts w:ascii="Arial" w:hAnsi="Arial" w:cs="Arial"/>
        </w:rPr>
        <w:t>ч</w:t>
      </w:r>
      <w:r w:rsidRPr="00110E2E">
        <w:rPr>
          <w:rFonts w:ascii="Arial" w:hAnsi="Arial" w:cs="Arial"/>
        </w:rPr>
        <w:t xml:space="preserve">емпионатам, Кубкам, </w:t>
      </w:r>
      <w:r>
        <w:rPr>
          <w:rFonts w:ascii="Arial" w:hAnsi="Arial" w:cs="Arial"/>
        </w:rPr>
        <w:t>п</w:t>
      </w:r>
      <w:r w:rsidRPr="00110E2E">
        <w:rPr>
          <w:rFonts w:ascii="Arial" w:hAnsi="Arial" w:cs="Arial"/>
        </w:rPr>
        <w:t>ервенствам России) заявляемых другим Оргкомитетом, вместо аналогичных соревнований, отмененных в связи с форс-мажорными обстоятельствами; в таком случае от Оргкомитета не требуется согласования дат с другими Оргкомитетами международных и всероссийских соревнований.</w:t>
      </w:r>
    </w:p>
    <w:p w:rsidR="00D507C3" w:rsidRDefault="00D507C3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F8E2BA6"/>
    <w:lvl w:ilvl="0">
      <w:start w:val="1"/>
      <w:numFmt w:val="upperRoman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6372" w:hanging="708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579C5AF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4"/>
    <w:lvl w:ilvl="0">
      <w:start w:val="2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cs="Symbol"/>
        <w:b/>
      </w:rPr>
    </w:lvl>
  </w:abstractNum>
  <w:abstractNum w:abstractNumId="6">
    <w:nsid w:val="00000007"/>
    <w:multiLevelType w:val="multilevel"/>
    <w:tmpl w:val="00000007"/>
    <w:name w:val="WW8Num27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960"/>
      </w:pPr>
      <w:rPr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960"/>
      </w:pPr>
      <w:rPr>
        <w:i w:val="0"/>
        <w:color w:val="auto"/>
        <w:u w:val="single"/>
      </w:rPr>
    </w:lvl>
    <w:lvl w:ilvl="2">
      <w:start w:val="3"/>
      <w:numFmt w:val="decimal"/>
      <w:lvlText w:val="%2.%3."/>
      <w:lvlJc w:val="left"/>
      <w:pPr>
        <w:tabs>
          <w:tab w:val="num" w:pos="1140"/>
        </w:tabs>
        <w:ind w:left="1140" w:hanging="960"/>
      </w:pPr>
      <w:rPr>
        <w:i w:val="0"/>
        <w:color w:val="auto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i w:val="0"/>
        <w:color w:val="auto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i w:val="0"/>
        <w:color w:val="auto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i w:val="0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  <w:rPr>
        <w:i w:val="0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i w:val="0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i w:val="0"/>
        <w:color w:val="auto"/>
        <w:u w:val="single"/>
      </w:r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C748C166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FA9E450A"/>
    <w:name w:val="WW8Num31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b w:val="0"/>
        <w:color w:val="0070C0"/>
      </w:rPr>
    </w:lvl>
  </w:abstractNum>
  <w:abstractNum w:abstractNumId="11">
    <w:nsid w:val="0000000C"/>
    <w:multiLevelType w:val="multilevel"/>
    <w:tmpl w:val="162008D4"/>
    <w:name w:val="WW8Num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A4ACC82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0000000E"/>
    <w:multiLevelType w:val="multilevel"/>
    <w:tmpl w:val="0000000E"/>
    <w:name w:val="WW8Num35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00000F"/>
    <w:multiLevelType w:val="singleLevel"/>
    <w:tmpl w:val="0000000F"/>
    <w:name w:val="WW8Num36"/>
    <w:lvl w:ilvl="0">
      <w:start w:val="2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7B26C7DA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abstractNum w:abstractNumId="16">
    <w:nsid w:val="003A5B43"/>
    <w:multiLevelType w:val="hybridMultilevel"/>
    <w:tmpl w:val="135E5A7A"/>
    <w:lvl w:ilvl="0" w:tplc="A2ECA10E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4A3519"/>
    <w:multiLevelType w:val="hybridMultilevel"/>
    <w:tmpl w:val="CD1677F2"/>
    <w:lvl w:ilvl="0" w:tplc="8304D25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8">
    <w:nsid w:val="038E7F4C"/>
    <w:multiLevelType w:val="hybridMultilevel"/>
    <w:tmpl w:val="473C3048"/>
    <w:lvl w:ilvl="0" w:tplc="46FA3406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195309"/>
    <w:multiLevelType w:val="multilevel"/>
    <w:tmpl w:val="16E4A0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0BC40229"/>
    <w:multiLevelType w:val="hybridMultilevel"/>
    <w:tmpl w:val="A9909354"/>
    <w:lvl w:ilvl="0" w:tplc="57CC7D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BFD0EBA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8F770E"/>
    <w:multiLevelType w:val="hybridMultilevel"/>
    <w:tmpl w:val="3A30BF06"/>
    <w:name w:val="WW8Num302"/>
    <w:lvl w:ilvl="0" w:tplc="8EBE76CE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FD43F6"/>
    <w:multiLevelType w:val="hybridMultilevel"/>
    <w:tmpl w:val="2F123D2A"/>
    <w:lvl w:ilvl="0" w:tplc="6AA46F7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C620667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3" w:tplc="C86C71A4">
      <w:start w:val="1"/>
      <w:numFmt w:val="decimal"/>
      <w:lvlText w:val="1.%4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0EFF711A"/>
    <w:multiLevelType w:val="hybridMultilevel"/>
    <w:tmpl w:val="655CED36"/>
    <w:lvl w:ilvl="0" w:tplc="AD0C44C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>
    <w:nsid w:val="11727726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05786C"/>
    <w:multiLevelType w:val="hybridMultilevel"/>
    <w:tmpl w:val="F43AF0E2"/>
    <w:lvl w:ilvl="0" w:tplc="65108286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544129"/>
    <w:multiLevelType w:val="singleLevel"/>
    <w:tmpl w:val="0FDCC698"/>
    <w:lvl w:ilvl="0">
      <w:start w:val="1"/>
      <w:numFmt w:val="decimal"/>
      <w:lvlText w:val="7.1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</w:abstractNum>
  <w:abstractNum w:abstractNumId="28">
    <w:nsid w:val="15563FEE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8B274F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44D88"/>
    <w:multiLevelType w:val="multilevel"/>
    <w:tmpl w:val="BFF25C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1A667C80"/>
    <w:multiLevelType w:val="hybridMultilevel"/>
    <w:tmpl w:val="A3441062"/>
    <w:lvl w:ilvl="0" w:tplc="CCE4DE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520925"/>
    <w:multiLevelType w:val="hybridMultilevel"/>
    <w:tmpl w:val="288CD9FA"/>
    <w:lvl w:ilvl="0" w:tplc="604813FC">
      <w:start w:val="1"/>
      <w:numFmt w:val="decimal"/>
      <w:lvlText w:val="1.3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32781C"/>
    <w:multiLevelType w:val="hybridMultilevel"/>
    <w:tmpl w:val="38DA52A8"/>
    <w:lvl w:ilvl="0" w:tplc="77F2DC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C85A54"/>
    <w:multiLevelType w:val="hybridMultilevel"/>
    <w:tmpl w:val="E3FCC75E"/>
    <w:lvl w:ilvl="0" w:tplc="60AAC7CE">
      <w:start w:val="1"/>
      <w:numFmt w:val="decimal"/>
      <w:pStyle w:val="4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F3115FF"/>
    <w:multiLevelType w:val="hybridMultilevel"/>
    <w:tmpl w:val="E3804E66"/>
    <w:lvl w:ilvl="0" w:tplc="08061324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52515"/>
    <w:multiLevelType w:val="hybridMultilevel"/>
    <w:tmpl w:val="46023722"/>
    <w:lvl w:ilvl="0" w:tplc="F1C80F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33F3FC5"/>
    <w:multiLevelType w:val="hybridMultilevel"/>
    <w:tmpl w:val="0DA84CA8"/>
    <w:lvl w:ilvl="0" w:tplc="116849DC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B340B4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215A68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8C5381"/>
    <w:multiLevelType w:val="hybridMultilevel"/>
    <w:tmpl w:val="647A1786"/>
    <w:lvl w:ilvl="0" w:tplc="D40A023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044751"/>
    <w:multiLevelType w:val="hybridMultilevel"/>
    <w:tmpl w:val="B9AED14C"/>
    <w:lvl w:ilvl="0" w:tplc="7144CFE2">
      <w:start w:val="1"/>
      <w:numFmt w:val="decimal"/>
      <w:lvlText w:val="6.2.2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28351EA"/>
    <w:multiLevelType w:val="hybridMultilevel"/>
    <w:tmpl w:val="BF0EF22A"/>
    <w:lvl w:ilvl="0" w:tplc="036249F0">
      <w:start w:val="1"/>
      <w:numFmt w:val="decimal"/>
      <w:lvlText w:val="6.2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44442A4A"/>
    <w:multiLevelType w:val="hybridMultilevel"/>
    <w:tmpl w:val="72E8BE1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544CC5"/>
    <w:multiLevelType w:val="hybridMultilevel"/>
    <w:tmpl w:val="2C64662C"/>
    <w:lvl w:ilvl="0" w:tplc="54C46578">
      <w:start w:val="1"/>
      <w:numFmt w:val="decimal"/>
      <w:lvlText w:val="1.4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1D2780"/>
    <w:multiLevelType w:val="hybridMultilevel"/>
    <w:tmpl w:val="050A9A7E"/>
    <w:lvl w:ilvl="0" w:tplc="5A1E9824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3C5E8A"/>
    <w:multiLevelType w:val="hybridMultilevel"/>
    <w:tmpl w:val="AB6AA05C"/>
    <w:lvl w:ilvl="0" w:tplc="187CD5FE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C6E5416"/>
    <w:multiLevelType w:val="hybridMultilevel"/>
    <w:tmpl w:val="BB1EE608"/>
    <w:lvl w:ilvl="0" w:tplc="4D645A4E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4C813F71"/>
    <w:multiLevelType w:val="hybridMultilevel"/>
    <w:tmpl w:val="1AE8AA38"/>
    <w:lvl w:ilvl="0" w:tplc="7068A5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4D7C5A27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9336F8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6851E7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F70839"/>
    <w:multiLevelType w:val="multilevel"/>
    <w:tmpl w:val="CB10A9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>
    <w:nsid w:val="542B4F2E"/>
    <w:multiLevelType w:val="hybridMultilevel"/>
    <w:tmpl w:val="23D293A0"/>
    <w:lvl w:ilvl="0" w:tplc="0BCE4BCC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4">
    <w:nsid w:val="54534B40"/>
    <w:multiLevelType w:val="hybridMultilevel"/>
    <w:tmpl w:val="9686236E"/>
    <w:lvl w:ilvl="0" w:tplc="46DE0156">
      <w:start w:val="2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5BB26B2"/>
    <w:multiLevelType w:val="hybridMultilevel"/>
    <w:tmpl w:val="4CCC8550"/>
    <w:lvl w:ilvl="0" w:tplc="E2C40AC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CE668C"/>
    <w:multiLevelType w:val="hybridMultilevel"/>
    <w:tmpl w:val="B2CE3728"/>
    <w:lvl w:ilvl="0" w:tplc="60AAC7CE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8003B6C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A42C8A"/>
    <w:multiLevelType w:val="hybridMultilevel"/>
    <w:tmpl w:val="DCCCF986"/>
    <w:lvl w:ilvl="0" w:tplc="29E4980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FA04B0C"/>
    <w:multiLevelType w:val="hybridMultilevel"/>
    <w:tmpl w:val="871E1954"/>
    <w:lvl w:ilvl="0" w:tplc="60AAC7CE">
      <w:start w:val="1"/>
      <w:numFmt w:val="decimal"/>
      <w:pStyle w:val="2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0D10320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D0389"/>
    <w:multiLevelType w:val="hybridMultilevel"/>
    <w:tmpl w:val="90963E78"/>
    <w:name w:val="WW8Num312"/>
    <w:lvl w:ilvl="0" w:tplc="2258F5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3D6CBD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927506"/>
    <w:multiLevelType w:val="singleLevel"/>
    <w:tmpl w:val="F234788C"/>
    <w:lvl w:ilvl="0">
      <w:start w:val="1"/>
      <w:numFmt w:val="decimal"/>
      <w:lvlText w:val="3.4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</w:abstractNum>
  <w:abstractNum w:abstractNumId="64">
    <w:nsid w:val="6CBC419E"/>
    <w:multiLevelType w:val="hybridMultilevel"/>
    <w:tmpl w:val="D79ACBE6"/>
    <w:lvl w:ilvl="0" w:tplc="9CE0AD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433362"/>
    <w:multiLevelType w:val="hybridMultilevel"/>
    <w:tmpl w:val="333E5788"/>
    <w:lvl w:ilvl="0" w:tplc="1D0CD800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973793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D19"/>
    <w:multiLevelType w:val="hybridMultilevel"/>
    <w:tmpl w:val="13DA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7F41EF"/>
    <w:multiLevelType w:val="hybridMultilevel"/>
    <w:tmpl w:val="11C06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76B19DE"/>
    <w:multiLevelType w:val="hybridMultilevel"/>
    <w:tmpl w:val="BB46E390"/>
    <w:lvl w:ilvl="0" w:tplc="B9C8BF48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8E3DE4"/>
    <w:multiLevelType w:val="hybridMultilevel"/>
    <w:tmpl w:val="68D6337C"/>
    <w:lvl w:ilvl="0" w:tplc="254E9CD6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1702B6"/>
    <w:multiLevelType w:val="hybridMultilevel"/>
    <w:tmpl w:val="74369B64"/>
    <w:lvl w:ilvl="0" w:tplc="E252FE14">
      <w:start w:val="1"/>
      <w:numFmt w:val="bullet"/>
      <w:pStyle w:val="3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F6F0C99"/>
    <w:multiLevelType w:val="hybridMultilevel"/>
    <w:tmpl w:val="8FECC6AC"/>
    <w:lvl w:ilvl="0" w:tplc="9CE0AD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7C0B99"/>
    <w:multiLevelType w:val="hybridMultilevel"/>
    <w:tmpl w:val="DCD8E1E6"/>
    <w:lvl w:ilvl="0" w:tplc="D40A023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71"/>
  </w:num>
  <w:num w:numId="4">
    <w:abstractNumId w:val="59"/>
  </w:num>
  <w:num w:numId="5">
    <w:abstractNumId w:val="56"/>
  </w:num>
  <w:num w:numId="6">
    <w:abstractNumId w:val="4"/>
  </w:num>
  <w:num w:numId="7">
    <w:abstractNumId w:val="9"/>
  </w:num>
  <w:num w:numId="8">
    <w:abstractNumId w:val="15"/>
  </w:num>
  <w:num w:numId="9">
    <w:abstractNumId w:val="58"/>
  </w:num>
  <w:num w:numId="10">
    <w:abstractNumId w:val="36"/>
  </w:num>
  <w:num w:numId="11">
    <w:abstractNumId w:val="22"/>
  </w:num>
  <w:num w:numId="12">
    <w:abstractNumId w:val="33"/>
  </w:num>
  <w:num w:numId="13">
    <w:abstractNumId w:val="45"/>
  </w:num>
  <w:num w:numId="14">
    <w:abstractNumId w:val="35"/>
  </w:num>
  <w:num w:numId="15">
    <w:abstractNumId w:val="52"/>
  </w:num>
  <w:num w:numId="16">
    <w:abstractNumId w:val="16"/>
  </w:num>
  <w:num w:numId="17">
    <w:abstractNumId w:val="18"/>
  </w:num>
  <w:num w:numId="18">
    <w:abstractNumId w:val="47"/>
  </w:num>
  <w:num w:numId="19">
    <w:abstractNumId w:val="63"/>
  </w:num>
  <w:num w:numId="20">
    <w:abstractNumId w:val="69"/>
  </w:num>
  <w:num w:numId="21">
    <w:abstractNumId w:val="37"/>
  </w:num>
  <w:num w:numId="22">
    <w:abstractNumId w:val="55"/>
  </w:num>
  <w:num w:numId="23">
    <w:abstractNumId w:val="27"/>
  </w:num>
  <w:num w:numId="24">
    <w:abstractNumId w:val="53"/>
  </w:num>
  <w:num w:numId="25">
    <w:abstractNumId w:val="70"/>
  </w:num>
  <w:num w:numId="26">
    <w:abstractNumId w:val="31"/>
  </w:num>
  <w:num w:numId="27">
    <w:abstractNumId w:val="66"/>
  </w:num>
  <w:num w:numId="28">
    <w:abstractNumId w:val="38"/>
  </w:num>
  <w:num w:numId="29">
    <w:abstractNumId w:val="39"/>
  </w:num>
  <w:num w:numId="30">
    <w:abstractNumId w:val="28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</w:num>
  <w:num w:numId="34">
    <w:abstractNumId w:val="68"/>
  </w:num>
  <w:num w:numId="35">
    <w:abstractNumId w:val="17"/>
  </w:num>
  <w:num w:numId="36">
    <w:abstractNumId w:val="50"/>
  </w:num>
  <w:num w:numId="37">
    <w:abstractNumId w:val="49"/>
  </w:num>
  <w:num w:numId="38">
    <w:abstractNumId w:val="57"/>
  </w:num>
  <w:num w:numId="39">
    <w:abstractNumId w:val="51"/>
  </w:num>
  <w:num w:numId="40">
    <w:abstractNumId w:val="62"/>
  </w:num>
  <w:num w:numId="41">
    <w:abstractNumId w:val="26"/>
  </w:num>
  <w:num w:numId="42">
    <w:abstractNumId w:val="30"/>
  </w:num>
  <w:num w:numId="43">
    <w:abstractNumId w:val="43"/>
  </w:num>
  <w:num w:numId="44">
    <w:abstractNumId w:val="60"/>
  </w:num>
  <w:num w:numId="45">
    <w:abstractNumId w:val="65"/>
  </w:num>
  <w:num w:numId="46">
    <w:abstractNumId w:val="72"/>
  </w:num>
  <w:num w:numId="47">
    <w:abstractNumId w:val="32"/>
  </w:num>
  <w:num w:numId="48">
    <w:abstractNumId w:val="44"/>
  </w:num>
  <w:num w:numId="49">
    <w:abstractNumId w:val="25"/>
  </w:num>
  <w:num w:numId="50">
    <w:abstractNumId w:val="29"/>
  </w:num>
  <w:num w:numId="51">
    <w:abstractNumId w:val="21"/>
  </w:num>
  <w:num w:numId="52">
    <w:abstractNumId w:val="64"/>
  </w:num>
  <w:num w:numId="53">
    <w:abstractNumId w:val="46"/>
  </w:num>
  <w:num w:numId="54">
    <w:abstractNumId w:val="42"/>
  </w:num>
  <w:num w:numId="55">
    <w:abstractNumId w:val="41"/>
  </w:num>
  <w:num w:numId="56">
    <w:abstractNumId w:val="73"/>
  </w:num>
  <w:num w:numId="57">
    <w:abstractNumId w:val="40"/>
  </w:num>
  <w:num w:numId="58">
    <w:abstractNumId w:val="19"/>
  </w:num>
  <w:num w:numId="59">
    <w:abstractNumId w:val="54"/>
  </w:num>
  <w:num w:numId="60">
    <w:abstractNumId w:val="48"/>
  </w:num>
  <w:num w:numId="61">
    <w:abstractNumId w:val="20"/>
  </w:num>
  <w:num w:numId="62">
    <w:abstractNumId w:val="0"/>
  </w:num>
  <w:num w:numId="63">
    <w:abstractNumId w:val="0"/>
  </w:num>
  <w:num w:numId="64">
    <w:abstractNumId w:val="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4FB4"/>
    <w:rsid w:val="000002F6"/>
    <w:rsid w:val="0000063D"/>
    <w:rsid w:val="000029B2"/>
    <w:rsid w:val="00003415"/>
    <w:rsid w:val="000036E3"/>
    <w:rsid w:val="00005541"/>
    <w:rsid w:val="000101E5"/>
    <w:rsid w:val="00013300"/>
    <w:rsid w:val="000165ED"/>
    <w:rsid w:val="00016C6C"/>
    <w:rsid w:val="000220FE"/>
    <w:rsid w:val="00027915"/>
    <w:rsid w:val="00027AFF"/>
    <w:rsid w:val="000304EC"/>
    <w:rsid w:val="00034906"/>
    <w:rsid w:val="00034D43"/>
    <w:rsid w:val="000355B9"/>
    <w:rsid w:val="00036E37"/>
    <w:rsid w:val="00040ABB"/>
    <w:rsid w:val="00042548"/>
    <w:rsid w:val="00042A30"/>
    <w:rsid w:val="000446E7"/>
    <w:rsid w:val="000512F4"/>
    <w:rsid w:val="00053460"/>
    <w:rsid w:val="00054535"/>
    <w:rsid w:val="00056AD3"/>
    <w:rsid w:val="00060731"/>
    <w:rsid w:val="00061695"/>
    <w:rsid w:val="00062186"/>
    <w:rsid w:val="00065A11"/>
    <w:rsid w:val="000702B1"/>
    <w:rsid w:val="00071759"/>
    <w:rsid w:val="00071CFC"/>
    <w:rsid w:val="00071F0F"/>
    <w:rsid w:val="0007266F"/>
    <w:rsid w:val="00072CDE"/>
    <w:rsid w:val="000740D8"/>
    <w:rsid w:val="00074341"/>
    <w:rsid w:val="00082535"/>
    <w:rsid w:val="00085D1C"/>
    <w:rsid w:val="0008691C"/>
    <w:rsid w:val="00087E61"/>
    <w:rsid w:val="00087E86"/>
    <w:rsid w:val="00091FC3"/>
    <w:rsid w:val="00093027"/>
    <w:rsid w:val="00093308"/>
    <w:rsid w:val="0009487D"/>
    <w:rsid w:val="00095213"/>
    <w:rsid w:val="00095730"/>
    <w:rsid w:val="00095984"/>
    <w:rsid w:val="00097D41"/>
    <w:rsid w:val="00097FC1"/>
    <w:rsid w:val="000A36BD"/>
    <w:rsid w:val="000A4D18"/>
    <w:rsid w:val="000A73C2"/>
    <w:rsid w:val="000B20B6"/>
    <w:rsid w:val="000B31A1"/>
    <w:rsid w:val="000B4360"/>
    <w:rsid w:val="000C06CE"/>
    <w:rsid w:val="000C3151"/>
    <w:rsid w:val="000C5CA2"/>
    <w:rsid w:val="000C70E0"/>
    <w:rsid w:val="000D11E8"/>
    <w:rsid w:val="000D24EF"/>
    <w:rsid w:val="000E31EA"/>
    <w:rsid w:val="000E3E55"/>
    <w:rsid w:val="000E575D"/>
    <w:rsid w:val="000F0F6B"/>
    <w:rsid w:val="000F168B"/>
    <w:rsid w:val="000F265A"/>
    <w:rsid w:val="000F2B9D"/>
    <w:rsid w:val="000F3067"/>
    <w:rsid w:val="000F311D"/>
    <w:rsid w:val="00101EE9"/>
    <w:rsid w:val="00104FDA"/>
    <w:rsid w:val="00105F91"/>
    <w:rsid w:val="00105FCA"/>
    <w:rsid w:val="00110240"/>
    <w:rsid w:val="00110E2E"/>
    <w:rsid w:val="00111DC6"/>
    <w:rsid w:val="001122E7"/>
    <w:rsid w:val="00112842"/>
    <w:rsid w:val="001137A7"/>
    <w:rsid w:val="00113ACA"/>
    <w:rsid w:val="00114476"/>
    <w:rsid w:val="001146DE"/>
    <w:rsid w:val="001167FA"/>
    <w:rsid w:val="00116EDB"/>
    <w:rsid w:val="001216F4"/>
    <w:rsid w:val="00121F71"/>
    <w:rsid w:val="00125994"/>
    <w:rsid w:val="001302A3"/>
    <w:rsid w:val="00130CD9"/>
    <w:rsid w:val="00131620"/>
    <w:rsid w:val="00131791"/>
    <w:rsid w:val="00137341"/>
    <w:rsid w:val="00137724"/>
    <w:rsid w:val="00141AB4"/>
    <w:rsid w:val="00142766"/>
    <w:rsid w:val="00142E5D"/>
    <w:rsid w:val="001453F4"/>
    <w:rsid w:val="001466FF"/>
    <w:rsid w:val="001501CA"/>
    <w:rsid w:val="0015385E"/>
    <w:rsid w:val="00160983"/>
    <w:rsid w:val="00162394"/>
    <w:rsid w:val="00163158"/>
    <w:rsid w:val="0016471C"/>
    <w:rsid w:val="00165AC2"/>
    <w:rsid w:val="001702D8"/>
    <w:rsid w:val="00170E56"/>
    <w:rsid w:val="00172184"/>
    <w:rsid w:val="00174124"/>
    <w:rsid w:val="001822CB"/>
    <w:rsid w:val="00185810"/>
    <w:rsid w:val="00185B91"/>
    <w:rsid w:val="00185E80"/>
    <w:rsid w:val="00186D63"/>
    <w:rsid w:val="001874A1"/>
    <w:rsid w:val="00187BF8"/>
    <w:rsid w:val="00190CF0"/>
    <w:rsid w:val="00191735"/>
    <w:rsid w:val="00193993"/>
    <w:rsid w:val="00194164"/>
    <w:rsid w:val="001953FB"/>
    <w:rsid w:val="0019561A"/>
    <w:rsid w:val="00195689"/>
    <w:rsid w:val="0019570C"/>
    <w:rsid w:val="00195B28"/>
    <w:rsid w:val="001A1419"/>
    <w:rsid w:val="001A4D53"/>
    <w:rsid w:val="001A5C42"/>
    <w:rsid w:val="001A6D39"/>
    <w:rsid w:val="001A76EB"/>
    <w:rsid w:val="001B0CEF"/>
    <w:rsid w:val="001B264B"/>
    <w:rsid w:val="001B3758"/>
    <w:rsid w:val="001B4779"/>
    <w:rsid w:val="001B688C"/>
    <w:rsid w:val="001C0DFD"/>
    <w:rsid w:val="001C3030"/>
    <w:rsid w:val="001C349E"/>
    <w:rsid w:val="001C5030"/>
    <w:rsid w:val="001C51ED"/>
    <w:rsid w:val="001C5A02"/>
    <w:rsid w:val="001C691E"/>
    <w:rsid w:val="001D1E80"/>
    <w:rsid w:val="001D3561"/>
    <w:rsid w:val="001E0EF3"/>
    <w:rsid w:val="001E4826"/>
    <w:rsid w:val="001E4BCF"/>
    <w:rsid w:val="001E6155"/>
    <w:rsid w:val="001E66A0"/>
    <w:rsid w:val="001E672A"/>
    <w:rsid w:val="001F040C"/>
    <w:rsid w:val="001F15D5"/>
    <w:rsid w:val="001F2EE3"/>
    <w:rsid w:val="001F3435"/>
    <w:rsid w:val="001F3CA6"/>
    <w:rsid w:val="001F7F9F"/>
    <w:rsid w:val="002013BF"/>
    <w:rsid w:val="002051D7"/>
    <w:rsid w:val="002104ED"/>
    <w:rsid w:val="00216924"/>
    <w:rsid w:val="002202AC"/>
    <w:rsid w:val="00222D5B"/>
    <w:rsid w:val="0022390D"/>
    <w:rsid w:val="002239B6"/>
    <w:rsid w:val="002249BD"/>
    <w:rsid w:val="00224A95"/>
    <w:rsid w:val="00227FF6"/>
    <w:rsid w:val="00233EAA"/>
    <w:rsid w:val="00234747"/>
    <w:rsid w:val="00235589"/>
    <w:rsid w:val="00236E63"/>
    <w:rsid w:val="00242DFB"/>
    <w:rsid w:val="00243DF7"/>
    <w:rsid w:val="00247284"/>
    <w:rsid w:val="002472E7"/>
    <w:rsid w:val="002478E5"/>
    <w:rsid w:val="002501EE"/>
    <w:rsid w:val="00253526"/>
    <w:rsid w:val="00253CEA"/>
    <w:rsid w:val="002555DF"/>
    <w:rsid w:val="002559D2"/>
    <w:rsid w:val="00256B07"/>
    <w:rsid w:val="00257C9F"/>
    <w:rsid w:val="0026404E"/>
    <w:rsid w:val="00265557"/>
    <w:rsid w:val="0027108C"/>
    <w:rsid w:val="002734E7"/>
    <w:rsid w:val="002736FA"/>
    <w:rsid w:val="00274E4E"/>
    <w:rsid w:val="00277F8D"/>
    <w:rsid w:val="00280B7A"/>
    <w:rsid w:val="00281493"/>
    <w:rsid w:val="00284B4A"/>
    <w:rsid w:val="002855CF"/>
    <w:rsid w:val="00286213"/>
    <w:rsid w:val="00286AA0"/>
    <w:rsid w:val="002873A7"/>
    <w:rsid w:val="002873B2"/>
    <w:rsid w:val="002910C9"/>
    <w:rsid w:val="00291CEE"/>
    <w:rsid w:val="00292435"/>
    <w:rsid w:val="00292DE2"/>
    <w:rsid w:val="00294026"/>
    <w:rsid w:val="002941E6"/>
    <w:rsid w:val="00294674"/>
    <w:rsid w:val="002A026E"/>
    <w:rsid w:val="002A0CEB"/>
    <w:rsid w:val="002A391F"/>
    <w:rsid w:val="002A7093"/>
    <w:rsid w:val="002A72D1"/>
    <w:rsid w:val="002B1DB6"/>
    <w:rsid w:val="002B2069"/>
    <w:rsid w:val="002B20E1"/>
    <w:rsid w:val="002B2FB1"/>
    <w:rsid w:val="002B5BC9"/>
    <w:rsid w:val="002C19F3"/>
    <w:rsid w:val="002C5059"/>
    <w:rsid w:val="002C56E0"/>
    <w:rsid w:val="002C6240"/>
    <w:rsid w:val="002D03E0"/>
    <w:rsid w:val="002D1AF8"/>
    <w:rsid w:val="002D4154"/>
    <w:rsid w:val="002E11CA"/>
    <w:rsid w:val="002E1665"/>
    <w:rsid w:val="002E1D28"/>
    <w:rsid w:val="002E26F4"/>
    <w:rsid w:val="002E369A"/>
    <w:rsid w:val="002E38A5"/>
    <w:rsid w:val="002E4539"/>
    <w:rsid w:val="002E6844"/>
    <w:rsid w:val="002E78EF"/>
    <w:rsid w:val="002F0961"/>
    <w:rsid w:val="002F3856"/>
    <w:rsid w:val="002F4C17"/>
    <w:rsid w:val="002F572E"/>
    <w:rsid w:val="002F582E"/>
    <w:rsid w:val="002F6777"/>
    <w:rsid w:val="0030178A"/>
    <w:rsid w:val="0030232D"/>
    <w:rsid w:val="003027FF"/>
    <w:rsid w:val="00302AC0"/>
    <w:rsid w:val="00303E18"/>
    <w:rsid w:val="00305C4C"/>
    <w:rsid w:val="00305E83"/>
    <w:rsid w:val="003101AB"/>
    <w:rsid w:val="00312115"/>
    <w:rsid w:val="00313734"/>
    <w:rsid w:val="00314A6F"/>
    <w:rsid w:val="00316CBA"/>
    <w:rsid w:val="00317A03"/>
    <w:rsid w:val="003203A5"/>
    <w:rsid w:val="00320D82"/>
    <w:rsid w:val="00322B9B"/>
    <w:rsid w:val="00322BCA"/>
    <w:rsid w:val="003242CA"/>
    <w:rsid w:val="0033083E"/>
    <w:rsid w:val="00330DB2"/>
    <w:rsid w:val="00331398"/>
    <w:rsid w:val="00331E33"/>
    <w:rsid w:val="00331F66"/>
    <w:rsid w:val="00333B44"/>
    <w:rsid w:val="003429D3"/>
    <w:rsid w:val="003437CF"/>
    <w:rsid w:val="00344AA3"/>
    <w:rsid w:val="003453E9"/>
    <w:rsid w:val="003509CE"/>
    <w:rsid w:val="00350EDC"/>
    <w:rsid w:val="00352801"/>
    <w:rsid w:val="00352D09"/>
    <w:rsid w:val="003534ED"/>
    <w:rsid w:val="00354D25"/>
    <w:rsid w:val="00357A45"/>
    <w:rsid w:val="00362204"/>
    <w:rsid w:val="003643B0"/>
    <w:rsid w:val="003657A1"/>
    <w:rsid w:val="0036645C"/>
    <w:rsid w:val="00366DE4"/>
    <w:rsid w:val="00374F77"/>
    <w:rsid w:val="003756EF"/>
    <w:rsid w:val="00375AFD"/>
    <w:rsid w:val="003771BD"/>
    <w:rsid w:val="00377F37"/>
    <w:rsid w:val="003805D1"/>
    <w:rsid w:val="00380810"/>
    <w:rsid w:val="003827BA"/>
    <w:rsid w:val="003829EF"/>
    <w:rsid w:val="00383C24"/>
    <w:rsid w:val="00384969"/>
    <w:rsid w:val="00391887"/>
    <w:rsid w:val="003926B8"/>
    <w:rsid w:val="0039292D"/>
    <w:rsid w:val="00393E0B"/>
    <w:rsid w:val="00394285"/>
    <w:rsid w:val="00395B06"/>
    <w:rsid w:val="00397084"/>
    <w:rsid w:val="003A0608"/>
    <w:rsid w:val="003A0AB8"/>
    <w:rsid w:val="003A3CE2"/>
    <w:rsid w:val="003A5D0E"/>
    <w:rsid w:val="003A7512"/>
    <w:rsid w:val="003B054E"/>
    <w:rsid w:val="003B0A23"/>
    <w:rsid w:val="003B3558"/>
    <w:rsid w:val="003B3DC4"/>
    <w:rsid w:val="003B42E1"/>
    <w:rsid w:val="003B4625"/>
    <w:rsid w:val="003B6DC3"/>
    <w:rsid w:val="003B74D3"/>
    <w:rsid w:val="003B7A04"/>
    <w:rsid w:val="003C0223"/>
    <w:rsid w:val="003C09BD"/>
    <w:rsid w:val="003C1928"/>
    <w:rsid w:val="003C1BBF"/>
    <w:rsid w:val="003C2019"/>
    <w:rsid w:val="003C26B4"/>
    <w:rsid w:val="003C5B65"/>
    <w:rsid w:val="003C6F7A"/>
    <w:rsid w:val="003D207E"/>
    <w:rsid w:val="003D459E"/>
    <w:rsid w:val="003D46CB"/>
    <w:rsid w:val="003D46DF"/>
    <w:rsid w:val="003D68CE"/>
    <w:rsid w:val="003D75F7"/>
    <w:rsid w:val="003D7E58"/>
    <w:rsid w:val="003E0679"/>
    <w:rsid w:val="003E09E7"/>
    <w:rsid w:val="003E1FAE"/>
    <w:rsid w:val="003E2E1C"/>
    <w:rsid w:val="003E34C3"/>
    <w:rsid w:val="003E4200"/>
    <w:rsid w:val="003E4464"/>
    <w:rsid w:val="003F2A02"/>
    <w:rsid w:val="003F383A"/>
    <w:rsid w:val="003F3D4A"/>
    <w:rsid w:val="003F571A"/>
    <w:rsid w:val="003F7420"/>
    <w:rsid w:val="003F7677"/>
    <w:rsid w:val="00400E42"/>
    <w:rsid w:val="00401268"/>
    <w:rsid w:val="00401DED"/>
    <w:rsid w:val="004061EA"/>
    <w:rsid w:val="004126CB"/>
    <w:rsid w:val="00415022"/>
    <w:rsid w:val="00415C99"/>
    <w:rsid w:val="00415F6B"/>
    <w:rsid w:val="004222CF"/>
    <w:rsid w:val="004227A1"/>
    <w:rsid w:val="00432963"/>
    <w:rsid w:val="0043392A"/>
    <w:rsid w:val="00433CA8"/>
    <w:rsid w:val="00435392"/>
    <w:rsid w:val="00435730"/>
    <w:rsid w:val="00442190"/>
    <w:rsid w:val="0044292A"/>
    <w:rsid w:val="004444F2"/>
    <w:rsid w:val="00445E72"/>
    <w:rsid w:val="00446C3B"/>
    <w:rsid w:val="004512C3"/>
    <w:rsid w:val="0045339A"/>
    <w:rsid w:val="00454A21"/>
    <w:rsid w:val="00454C70"/>
    <w:rsid w:val="00456E81"/>
    <w:rsid w:val="00460435"/>
    <w:rsid w:val="004613A5"/>
    <w:rsid w:val="00462515"/>
    <w:rsid w:val="00462FDF"/>
    <w:rsid w:val="00465725"/>
    <w:rsid w:val="00474B10"/>
    <w:rsid w:val="004760B4"/>
    <w:rsid w:val="00476107"/>
    <w:rsid w:val="00476C0C"/>
    <w:rsid w:val="004818A2"/>
    <w:rsid w:val="004830E9"/>
    <w:rsid w:val="00484F80"/>
    <w:rsid w:val="004864BB"/>
    <w:rsid w:val="00487544"/>
    <w:rsid w:val="00491BFC"/>
    <w:rsid w:val="00491F9B"/>
    <w:rsid w:val="004924A5"/>
    <w:rsid w:val="00493A81"/>
    <w:rsid w:val="00494A71"/>
    <w:rsid w:val="004952E7"/>
    <w:rsid w:val="0049752A"/>
    <w:rsid w:val="004A141B"/>
    <w:rsid w:val="004A3E13"/>
    <w:rsid w:val="004A57B0"/>
    <w:rsid w:val="004B13F9"/>
    <w:rsid w:val="004B1B21"/>
    <w:rsid w:val="004B242F"/>
    <w:rsid w:val="004B2985"/>
    <w:rsid w:val="004B3A23"/>
    <w:rsid w:val="004B546F"/>
    <w:rsid w:val="004C0ACE"/>
    <w:rsid w:val="004C3048"/>
    <w:rsid w:val="004C374B"/>
    <w:rsid w:val="004C3D69"/>
    <w:rsid w:val="004C4355"/>
    <w:rsid w:val="004C5EFE"/>
    <w:rsid w:val="004D1419"/>
    <w:rsid w:val="004D3E89"/>
    <w:rsid w:val="004D52AE"/>
    <w:rsid w:val="004D6CBD"/>
    <w:rsid w:val="004E0946"/>
    <w:rsid w:val="004E23A1"/>
    <w:rsid w:val="004E2631"/>
    <w:rsid w:val="004E40EA"/>
    <w:rsid w:val="004E42C4"/>
    <w:rsid w:val="004E71B2"/>
    <w:rsid w:val="004E75E9"/>
    <w:rsid w:val="004F0303"/>
    <w:rsid w:val="004F033B"/>
    <w:rsid w:val="004F1D4B"/>
    <w:rsid w:val="004F269D"/>
    <w:rsid w:val="004F6A74"/>
    <w:rsid w:val="00504198"/>
    <w:rsid w:val="00506A8A"/>
    <w:rsid w:val="005104F2"/>
    <w:rsid w:val="00510C6E"/>
    <w:rsid w:val="00510D2B"/>
    <w:rsid w:val="00511112"/>
    <w:rsid w:val="0051133A"/>
    <w:rsid w:val="00516A58"/>
    <w:rsid w:val="00516AE4"/>
    <w:rsid w:val="00522B78"/>
    <w:rsid w:val="00522D3E"/>
    <w:rsid w:val="005231BD"/>
    <w:rsid w:val="0052325A"/>
    <w:rsid w:val="00524909"/>
    <w:rsid w:val="00524F04"/>
    <w:rsid w:val="00525AD7"/>
    <w:rsid w:val="00525B7A"/>
    <w:rsid w:val="00526C12"/>
    <w:rsid w:val="00530FDE"/>
    <w:rsid w:val="005317C7"/>
    <w:rsid w:val="00532BD8"/>
    <w:rsid w:val="00535461"/>
    <w:rsid w:val="00536579"/>
    <w:rsid w:val="00540067"/>
    <w:rsid w:val="00540444"/>
    <w:rsid w:val="00541EE0"/>
    <w:rsid w:val="00542D13"/>
    <w:rsid w:val="005449BD"/>
    <w:rsid w:val="00546745"/>
    <w:rsid w:val="00546F22"/>
    <w:rsid w:val="00551EF2"/>
    <w:rsid w:val="005524CB"/>
    <w:rsid w:val="00552A19"/>
    <w:rsid w:val="00554022"/>
    <w:rsid w:val="00555241"/>
    <w:rsid w:val="00555A9C"/>
    <w:rsid w:val="00555CFD"/>
    <w:rsid w:val="00557C6D"/>
    <w:rsid w:val="00557E73"/>
    <w:rsid w:val="0056008A"/>
    <w:rsid w:val="00561E8F"/>
    <w:rsid w:val="00563D33"/>
    <w:rsid w:val="00565C4F"/>
    <w:rsid w:val="00567D21"/>
    <w:rsid w:val="005711F5"/>
    <w:rsid w:val="00573802"/>
    <w:rsid w:val="00574E0A"/>
    <w:rsid w:val="00580562"/>
    <w:rsid w:val="00585F28"/>
    <w:rsid w:val="00586078"/>
    <w:rsid w:val="00591322"/>
    <w:rsid w:val="00591586"/>
    <w:rsid w:val="00593C20"/>
    <w:rsid w:val="005941FD"/>
    <w:rsid w:val="005951DF"/>
    <w:rsid w:val="00596581"/>
    <w:rsid w:val="005A1B4C"/>
    <w:rsid w:val="005A28FF"/>
    <w:rsid w:val="005A34AC"/>
    <w:rsid w:val="005A6C8D"/>
    <w:rsid w:val="005B2A94"/>
    <w:rsid w:val="005B2CF2"/>
    <w:rsid w:val="005B4A97"/>
    <w:rsid w:val="005B613B"/>
    <w:rsid w:val="005C4CA5"/>
    <w:rsid w:val="005C6776"/>
    <w:rsid w:val="005D003A"/>
    <w:rsid w:val="005D090A"/>
    <w:rsid w:val="005D0FF4"/>
    <w:rsid w:val="005D2790"/>
    <w:rsid w:val="005D4726"/>
    <w:rsid w:val="005D739A"/>
    <w:rsid w:val="005D7EC0"/>
    <w:rsid w:val="005E5948"/>
    <w:rsid w:val="005E657C"/>
    <w:rsid w:val="005E6798"/>
    <w:rsid w:val="005E78C3"/>
    <w:rsid w:val="005E7D79"/>
    <w:rsid w:val="005F01D2"/>
    <w:rsid w:val="005F16C6"/>
    <w:rsid w:val="005F28B1"/>
    <w:rsid w:val="005F36FD"/>
    <w:rsid w:val="005F4778"/>
    <w:rsid w:val="005F57A0"/>
    <w:rsid w:val="005F6487"/>
    <w:rsid w:val="00601010"/>
    <w:rsid w:val="00601251"/>
    <w:rsid w:val="0060129F"/>
    <w:rsid w:val="006049A4"/>
    <w:rsid w:val="00607671"/>
    <w:rsid w:val="00607CB3"/>
    <w:rsid w:val="0061039F"/>
    <w:rsid w:val="00610537"/>
    <w:rsid w:val="00610CF6"/>
    <w:rsid w:val="006117EB"/>
    <w:rsid w:val="006124DC"/>
    <w:rsid w:val="00612B3E"/>
    <w:rsid w:val="00613FBA"/>
    <w:rsid w:val="00614662"/>
    <w:rsid w:val="006165C0"/>
    <w:rsid w:val="006168FB"/>
    <w:rsid w:val="00617595"/>
    <w:rsid w:val="00621085"/>
    <w:rsid w:val="00621A1A"/>
    <w:rsid w:val="00625776"/>
    <w:rsid w:val="00630527"/>
    <w:rsid w:val="00630D0F"/>
    <w:rsid w:val="00632DFD"/>
    <w:rsid w:val="00634342"/>
    <w:rsid w:val="00635286"/>
    <w:rsid w:val="006405AA"/>
    <w:rsid w:val="006423E6"/>
    <w:rsid w:val="00643EBF"/>
    <w:rsid w:val="0064506E"/>
    <w:rsid w:val="0064559B"/>
    <w:rsid w:val="006464D4"/>
    <w:rsid w:val="00646A31"/>
    <w:rsid w:val="00646D52"/>
    <w:rsid w:val="0064717E"/>
    <w:rsid w:val="0065201C"/>
    <w:rsid w:val="00652A0E"/>
    <w:rsid w:val="00653D02"/>
    <w:rsid w:val="00656AFC"/>
    <w:rsid w:val="0066069F"/>
    <w:rsid w:val="006607BF"/>
    <w:rsid w:val="006611F3"/>
    <w:rsid w:val="00662D04"/>
    <w:rsid w:val="00664446"/>
    <w:rsid w:val="00665435"/>
    <w:rsid w:val="00665CEE"/>
    <w:rsid w:val="00665FD1"/>
    <w:rsid w:val="00674082"/>
    <w:rsid w:val="0067737E"/>
    <w:rsid w:val="0068321B"/>
    <w:rsid w:val="00687F7F"/>
    <w:rsid w:val="00692958"/>
    <w:rsid w:val="006935E5"/>
    <w:rsid w:val="00694891"/>
    <w:rsid w:val="006948B3"/>
    <w:rsid w:val="0069638A"/>
    <w:rsid w:val="00697BBA"/>
    <w:rsid w:val="006A0344"/>
    <w:rsid w:val="006A3740"/>
    <w:rsid w:val="006B062D"/>
    <w:rsid w:val="006B1D37"/>
    <w:rsid w:val="006B2CD1"/>
    <w:rsid w:val="006B30A9"/>
    <w:rsid w:val="006B7FC6"/>
    <w:rsid w:val="006C0E07"/>
    <w:rsid w:val="006C1299"/>
    <w:rsid w:val="006C1B0C"/>
    <w:rsid w:val="006C3DB8"/>
    <w:rsid w:val="006C5DE4"/>
    <w:rsid w:val="006C620A"/>
    <w:rsid w:val="006C675A"/>
    <w:rsid w:val="006C6C0E"/>
    <w:rsid w:val="006D2EB1"/>
    <w:rsid w:val="006D30FC"/>
    <w:rsid w:val="006D394A"/>
    <w:rsid w:val="006D5A1A"/>
    <w:rsid w:val="006D76F5"/>
    <w:rsid w:val="006D7D6C"/>
    <w:rsid w:val="006E0903"/>
    <w:rsid w:val="006E190E"/>
    <w:rsid w:val="006E656E"/>
    <w:rsid w:val="006E7DD0"/>
    <w:rsid w:val="006F044D"/>
    <w:rsid w:val="006F3C4A"/>
    <w:rsid w:val="006F44A2"/>
    <w:rsid w:val="006F48A9"/>
    <w:rsid w:val="006F6442"/>
    <w:rsid w:val="00700B00"/>
    <w:rsid w:val="007030B4"/>
    <w:rsid w:val="00703459"/>
    <w:rsid w:val="00704072"/>
    <w:rsid w:val="007068A0"/>
    <w:rsid w:val="0070724B"/>
    <w:rsid w:val="00707D96"/>
    <w:rsid w:val="00710805"/>
    <w:rsid w:val="00710CD7"/>
    <w:rsid w:val="007113FD"/>
    <w:rsid w:val="0071332D"/>
    <w:rsid w:val="00713C94"/>
    <w:rsid w:val="007157D2"/>
    <w:rsid w:val="007204C9"/>
    <w:rsid w:val="00720F39"/>
    <w:rsid w:val="00722D79"/>
    <w:rsid w:val="007269AA"/>
    <w:rsid w:val="007279B7"/>
    <w:rsid w:val="00732225"/>
    <w:rsid w:val="007327F3"/>
    <w:rsid w:val="00732916"/>
    <w:rsid w:val="00734BC8"/>
    <w:rsid w:val="007355C3"/>
    <w:rsid w:val="00740501"/>
    <w:rsid w:val="007405EF"/>
    <w:rsid w:val="007425C3"/>
    <w:rsid w:val="00742B29"/>
    <w:rsid w:val="00743112"/>
    <w:rsid w:val="00744018"/>
    <w:rsid w:val="007440A6"/>
    <w:rsid w:val="00745041"/>
    <w:rsid w:val="00747000"/>
    <w:rsid w:val="0074732D"/>
    <w:rsid w:val="00751499"/>
    <w:rsid w:val="0075170D"/>
    <w:rsid w:val="00753C2F"/>
    <w:rsid w:val="007541BF"/>
    <w:rsid w:val="007546E1"/>
    <w:rsid w:val="007558EA"/>
    <w:rsid w:val="00756A50"/>
    <w:rsid w:val="00757853"/>
    <w:rsid w:val="0076238C"/>
    <w:rsid w:val="00762EBE"/>
    <w:rsid w:val="00764BE7"/>
    <w:rsid w:val="00765E52"/>
    <w:rsid w:val="00765F76"/>
    <w:rsid w:val="007745BB"/>
    <w:rsid w:val="00780606"/>
    <w:rsid w:val="00780CB2"/>
    <w:rsid w:val="00781BBA"/>
    <w:rsid w:val="00783A6C"/>
    <w:rsid w:val="0078574C"/>
    <w:rsid w:val="00786F3A"/>
    <w:rsid w:val="00791915"/>
    <w:rsid w:val="00791B1F"/>
    <w:rsid w:val="007961A9"/>
    <w:rsid w:val="00796930"/>
    <w:rsid w:val="00797229"/>
    <w:rsid w:val="007979FB"/>
    <w:rsid w:val="007A0C26"/>
    <w:rsid w:val="007A0DD5"/>
    <w:rsid w:val="007A1352"/>
    <w:rsid w:val="007A2BE1"/>
    <w:rsid w:val="007A40D5"/>
    <w:rsid w:val="007A7FE7"/>
    <w:rsid w:val="007B12BC"/>
    <w:rsid w:val="007B1584"/>
    <w:rsid w:val="007B221C"/>
    <w:rsid w:val="007B243E"/>
    <w:rsid w:val="007B3E56"/>
    <w:rsid w:val="007C0359"/>
    <w:rsid w:val="007C0F0F"/>
    <w:rsid w:val="007C1C45"/>
    <w:rsid w:val="007C3614"/>
    <w:rsid w:val="007C3C9D"/>
    <w:rsid w:val="007C48E0"/>
    <w:rsid w:val="007C6D18"/>
    <w:rsid w:val="007D215F"/>
    <w:rsid w:val="007D40E9"/>
    <w:rsid w:val="007D4A08"/>
    <w:rsid w:val="007D71C1"/>
    <w:rsid w:val="007E1737"/>
    <w:rsid w:val="007E566A"/>
    <w:rsid w:val="007F0F54"/>
    <w:rsid w:val="007F311B"/>
    <w:rsid w:val="007F6588"/>
    <w:rsid w:val="0080061E"/>
    <w:rsid w:val="0080396A"/>
    <w:rsid w:val="00803D63"/>
    <w:rsid w:val="00804339"/>
    <w:rsid w:val="008054AE"/>
    <w:rsid w:val="00805661"/>
    <w:rsid w:val="00805BF2"/>
    <w:rsid w:val="00805E06"/>
    <w:rsid w:val="00806F40"/>
    <w:rsid w:val="00807FB2"/>
    <w:rsid w:val="00811FCC"/>
    <w:rsid w:val="00812D14"/>
    <w:rsid w:val="008145BE"/>
    <w:rsid w:val="00816AF2"/>
    <w:rsid w:val="00820B21"/>
    <w:rsid w:val="008213C0"/>
    <w:rsid w:val="0082244F"/>
    <w:rsid w:val="00825179"/>
    <w:rsid w:val="008273D0"/>
    <w:rsid w:val="008311E4"/>
    <w:rsid w:val="00831359"/>
    <w:rsid w:val="00833247"/>
    <w:rsid w:val="0083468A"/>
    <w:rsid w:val="00836B16"/>
    <w:rsid w:val="00836DF4"/>
    <w:rsid w:val="008379A3"/>
    <w:rsid w:val="00840EA6"/>
    <w:rsid w:val="00843EAF"/>
    <w:rsid w:val="008458D0"/>
    <w:rsid w:val="00853119"/>
    <w:rsid w:val="00853174"/>
    <w:rsid w:val="0085366F"/>
    <w:rsid w:val="00854785"/>
    <w:rsid w:val="008549E2"/>
    <w:rsid w:val="00855621"/>
    <w:rsid w:val="008564B7"/>
    <w:rsid w:val="0086037A"/>
    <w:rsid w:val="00860F6A"/>
    <w:rsid w:val="008638D2"/>
    <w:rsid w:val="0086557A"/>
    <w:rsid w:val="00866C34"/>
    <w:rsid w:val="0086739A"/>
    <w:rsid w:val="00870AEA"/>
    <w:rsid w:val="008747BB"/>
    <w:rsid w:val="00874EC4"/>
    <w:rsid w:val="008777D4"/>
    <w:rsid w:val="00877BD6"/>
    <w:rsid w:val="008804D3"/>
    <w:rsid w:val="00881600"/>
    <w:rsid w:val="0088312E"/>
    <w:rsid w:val="00883F5E"/>
    <w:rsid w:val="00884D6A"/>
    <w:rsid w:val="00884FFD"/>
    <w:rsid w:val="00886FD8"/>
    <w:rsid w:val="00890C1B"/>
    <w:rsid w:val="008912AF"/>
    <w:rsid w:val="00891822"/>
    <w:rsid w:val="00894DAF"/>
    <w:rsid w:val="00895716"/>
    <w:rsid w:val="00896265"/>
    <w:rsid w:val="00897157"/>
    <w:rsid w:val="00897E4C"/>
    <w:rsid w:val="008A1221"/>
    <w:rsid w:val="008A14D9"/>
    <w:rsid w:val="008A250F"/>
    <w:rsid w:val="008A2EB3"/>
    <w:rsid w:val="008A3C4B"/>
    <w:rsid w:val="008A3F00"/>
    <w:rsid w:val="008A4449"/>
    <w:rsid w:val="008A535D"/>
    <w:rsid w:val="008A5D73"/>
    <w:rsid w:val="008A7BAE"/>
    <w:rsid w:val="008B0C48"/>
    <w:rsid w:val="008B2743"/>
    <w:rsid w:val="008B54A4"/>
    <w:rsid w:val="008B590A"/>
    <w:rsid w:val="008B5FF9"/>
    <w:rsid w:val="008C0543"/>
    <w:rsid w:val="008C1C7A"/>
    <w:rsid w:val="008C3CF4"/>
    <w:rsid w:val="008C4616"/>
    <w:rsid w:val="008C4C0E"/>
    <w:rsid w:val="008C4F77"/>
    <w:rsid w:val="008C59A9"/>
    <w:rsid w:val="008D1862"/>
    <w:rsid w:val="008D217E"/>
    <w:rsid w:val="008D2F78"/>
    <w:rsid w:val="008D372B"/>
    <w:rsid w:val="008D6769"/>
    <w:rsid w:val="008E2728"/>
    <w:rsid w:val="008E448E"/>
    <w:rsid w:val="008E7740"/>
    <w:rsid w:val="008F3235"/>
    <w:rsid w:val="008F48F8"/>
    <w:rsid w:val="008F49CD"/>
    <w:rsid w:val="008F4E25"/>
    <w:rsid w:val="008F63DF"/>
    <w:rsid w:val="008F6BAA"/>
    <w:rsid w:val="008F6D1B"/>
    <w:rsid w:val="008F6DCE"/>
    <w:rsid w:val="00900C30"/>
    <w:rsid w:val="00901BEC"/>
    <w:rsid w:val="009033B3"/>
    <w:rsid w:val="00904DF5"/>
    <w:rsid w:val="009063D7"/>
    <w:rsid w:val="00906AB2"/>
    <w:rsid w:val="00912862"/>
    <w:rsid w:val="00913740"/>
    <w:rsid w:val="00913E46"/>
    <w:rsid w:val="009140FC"/>
    <w:rsid w:val="00917323"/>
    <w:rsid w:val="00917C16"/>
    <w:rsid w:val="00917F8D"/>
    <w:rsid w:val="00921BB5"/>
    <w:rsid w:val="00923939"/>
    <w:rsid w:val="00923D3D"/>
    <w:rsid w:val="0092540F"/>
    <w:rsid w:val="009256F5"/>
    <w:rsid w:val="00926576"/>
    <w:rsid w:val="00931B5E"/>
    <w:rsid w:val="00932151"/>
    <w:rsid w:val="00933121"/>
    <w:rsid w:val="009332DE"/>
    <w:rsid w:val="0093554F"/>
    <w:rsid w:val="00935725"/>
    <w:rsid w:val="00936B5E"/>
    <w:rsid w:val="00942DAE"/>
    <w:rsid w:val="00943503"/>
    <w:rsid w:val="00944A78"/>
    <w:rsid w:val="00950AF1"/>
    <w:rsid w:val="00950CB6"/>
    <w:rsid w:val="00951941"/>
    <w:rsid w:val="0095361E"/>
    <w:rsid w:val="009552B0"/>
    <w:rsid w:val="00960C59"/>
    <w:rsid w:val="00960DFB"/>
    <w:rsid w:val="0096230C"/>
    <w:rsid w:val="009638A9"/>
    <w:rsid w:val="00965BEB"/>
    <w:rsid w:val="0096646E"/>
    <w:rsid w:val="00977453"/>
    <w:rsid w:val="0098356A"/>
    <w:rsid w:val="00983DA5"/>
    <w:rsid w:val="009850B9"/>
    <w:rsid w:val="00994104"/>
    <w:rsid w:val="009A2477"/>
    <w:rsid w:val="009A342A"/>
    <w:rsid w:val="009A362A"/>
    <w:rsid w:val="009A3DAF"/>
    <w:rsid w:val="009A5C94"/>
    <w:rsid w:val="009A6777"/>
    <w:rsid w:val="009A67ED"/>
    <w:rsid w:val="009B11B1"/>
    <w:rsid w:val="009B1E8A"/>
    <w:rsid w:val="009B1E9A"/>
    <w:rsid w:val="009B22C7"/>
    <w:rsid w:val="009B3116"/>
    <w:rsid w:val="009B3698"/>
    <w:rsid w:val="009B5800"/>
    <w:rsid w:val="009B71BD"/>
    <w:rsid w:val="009C00B7"/>
    <w:rsid w:val="009C47E2"/>
    <w:rsid w:val="009C7719"/>
    <w:rsid w:val="009D0D3B"/>
    <w:rsid w:val="009D1AC4"/>
    <w:rsid w:val="009D426B"/>
    <w:rsid w:val="009D6DFA"/>
    <w:rsid w:val="009D6EB4"/>
    <w:rsid w:val="009D7BBB"/>
    <w:rsid w:val="009E52F2"/>
    <w:rsid w:val="009E686D"/>
    <w:rsid w:val="009E689F"/>
    <w:rsid w:val="009E7428"/>
    <w:rsid w:val="009E7D7C"/>
    <w:rsid w:val="009F1BE4"/>
    <w:rsid w:val="009F1CBE"/>
    <w:rsid w:val="009F260D"/>
    <w:rsid w:val="009F2E3F"/>
    <w:rsid w:val="009F6588"/>
    <w:rsid w:val="009F7788"/>
    <w:rsid w:val="009F7B5F"/>
    <w:rsid w:val="009F7E8F"/>
    <w:rsid w:val="00A00A3D"/>
    <w:rsid w:val="00A0199A"/>
    <w:rsid w:val="00A02C90"/>
    <w:rsid w:val="00A03915"/>
    <w:rsid w:val="00A05C21"/>
    <w:rsid w:val="00A06880"/>
    <w:rsid w:val="00A1162D"/>
    <w:rsid w:val="00A12DBD"/>
    <w:rsid w:val="00A130F3"/>
    <w:rsid w:val="00A1414E"/>
    <w:rsid w:val="00A14D08"/>
    <w:rsid w:val="00A15B4F"/>
    <w:rsid w:val="00A177B4"/>
    <w:rsid w:val="00A1796C"/>
    <w:rsid w:val="00A214BA"/>
    <w:rsid w:val="00A234A3"/>
    <w:rsid w:val="00A24FB4"/>
    <w:rsid w:val="00A25542"/>
    <w:rsid w:val="00A276C7"/>
    <w:rsid w:val="00A30DD8"/>
    <w:rsid w:val="00A322B8"/>
    <w:rsid w:val="00A341A4"/>
    <w:rsid w:val="00A377C5"/>
    <w:rsid w:val="00A400B0"/>
    <w:rsid w:val="00A406F4"/>
    <w:rsid w:val="00A41C51"/>
    <w:rsid w:val="00A425F5"/>
    <w:rsid w:val="00A4265E"/>
    <w:rsid w:val="00A42868"/>
    <w:rsid w:val="00A4380B"/>
    <w:rsid w:val="00A458C3"/>
    <w:rsid w:val="00A55C04"/>
    <w:rsid w:val="00A573BA"/>
    <w:rsid w:val="00A60876"/>
    <w:rsid w:val="00A644F2"/>
    <w:rsid w:val="00A64FB5"/>
    <w:rsid w:val="00A71868"/>
    <w:rsid w:val="00A73CD9"/>
    <w:rsid w:val="00A75B68"/>
    <w:rsid w:val="00A763E3"/>
    <w:rsid w:val="00A76439"/>
    <w:rsid w:val="00A77DBE"/>
    <w:rsid w:val="00A8052B"/>
    <w:rsid w:val="00A84147"/>
    <w:rsid w:val="00A852AB"/>
    <w:rsid w:val="00A85BCC"/>
    <w:rsid w:val="00A8606E"/>
    <w:rsid w:val="00A870D6"/>
    <w:rsid w:val="00A87E90"/>
    <w:rsid w:val="00A901ED"/>
    <w:rsid w:val="00A917EC"/>
    <w:rsid w:val="00A91C18"/>
    <w:rsid w:val="00A92F95"/>
    <w:rsid w:val="00A932F3"/>
    <w:rsid w:val="00A95A38"/>
    <w:rsid w:val="00A9639C"/>
    <w:rsid w:val="00A96929"/>
    <w:rsid w:val="00A96D57"/>
    <w:rsid w:val="00A97852"/>
    <w:rsid w:val="00AA2718"/>
    <w:rsid w:val="00AA2F7C"/>
    <w:rsid w:val="00AA5F25"/>
    <w:rsid w:val="00AB4642"/>
    <w:rsid w:val="00AB5974"/>
    <w:rsid w:val="00AB6350"/>
    <w:rsid w:val="00AB6C0D"/>
    <w:rsid w:val="00AC0F98"/>
    <w:rsid w:val="00AC1DAC"/>
    <w:rsid w:val="00AC3495"/>
    <w:rsid w:val="00AC5492"/>
    <w:rsid w:val="00AC5BC3"/>
    <w:rsid w:val="00AD0E40"/>
    <w:rsid w:val="00AD1FC7"/>
    <w:rsid w:val="00AD2033"/>
    <w:rsid w:val="00AD22DC"/>
    <w:rsid w:val="00AD33D2"/>
    <w:rsid w:val="00AD538B"/>
    <w:rsid w:val="00AE290C"/>
    <w:rsid w:val="00AE378B"/>
    <w:rsid w:val="00AE4961"/>
    <w:rsid w:val="00AE5003"/>
    <w:rsid w:val="00AF1178"/>
    <w:rsid w:val="00AF235B"/>
    <w:rsid w:val="00AF4491"/>
    <w:rsid w:val="00AF5222"/>
    <w:rsid w:val="00AF68CF"/>
    <w:rsid w:val="00AF6DA2"/>
    <w:rsid w:val="00AF74BB"/>
    <w:rsid w:val="00B0055D"/>
    <w:rsid w:val="00B00E5A"/>
    <w:rsid w:val="00B01D82"/>
    <w:rsid w:val="00B02163"/>
    <w:rsid w:val="00B024C8"/>
    <w:rsid w:val="00B0335D"/>
    <w:rsid w:val="00B04B13"/>
    <w:rsid w:val="00B07B49"/>
    <w:rsid w:val="00B1077A"/>
    <w:rsid w:val="00B116A0"/>
    <w:rsid w:val="00B12951"/>
    <w:rsid w:val="00B1367A"/>
    <w:rsid w:val="00B1535F"/>
    <w:rsid w:val="00B16174"/>
    <w:rsid w:val="00B175EA"/>
    <w:rsid w:val="00B20C11"/>
    <w:rsid w:val="00B22C75"/>
    <w:rsid w:val="00B24C0F"/>
    <w:rsid w:val="00B26BF2"/>
    <w:rsid w:val="00B3313B"/>
    <w:rsid w:val="00B3325D"/>
    <w:rsid w:val="00B34161"/>
    <w:rsid w:val="00B34B2D"/>
    <w:rsid w:val="00B362CD"/>
    <w:rsid w:val="00B36319"/>
    <w:rsid w:val="00B41492"/>
    <w:rsid w:val="00B41750"/>
    <w:rsid w:val="00B44DC3"/>
    <w:rsid w:val="00B517DE"/>
    <w:rsid w:val="00B52EB0"/>
    <w:rsid w:val="00B552D7"/>
    <w:rsid w:val="00B56E90"/>
    <w:rsid w:val="00B610B2"/>
    <w:rsid w:val="00B6563F"/>
    <w:rsid w:val="00B65EA5"/>
    <w:rsid w:val="00B70AB5"/>
    <w:rsid w:val="00B71259"/>
    <w:rsid w:val="00B7144D"/>
    <w:rsid w:val="00B73814"/>
    <w:rsid w:val="00B73AC4"/>
    <w:rsid w:val="00B774A3"/>
    <w:rsid w:val="00B806B4"/>
    <w:rsid w:val="00B83332"/>
    <w:rsid w:val="00B839EE"/>
    <w:rsid w:val="00B86F96"/>
    <w:rsid w:val="00B93B4B"/>
    <w:rsid w:val="00B9474C"/>
    <w:rsid w:val="00B957C9"/>
    <w:rsid w:val="00B97F73"/>
    <w:rsid w:val="00BA10E2"/>
    <w:rsid w:val="00BA1841"/>
    <w:rsid w:val="00BA2486"/>
    <w:rsid w:val="00BA28C6"/>
    <w:rsid w:val="00BA5029"/>
    <w:rsid w:val="00BA6799"/>
    <w:rsid w:val="00BA7FD3"/>
    <w:rsid w:val="00BB10F1"/>
    <w:rsid w:val="00BB1900"/>
    <w:rsid w:val="00BB2385"/>
    <w:rsid w:val="00BB3F85"/>
    <w:rsid w:val="00BB42EC"/>
    <w:rsid w:val="00BB576C"/>
    <w:rsid w:val="00BB5AD2"/>
    <w:rsid w:val="00BB6C5C"/>
    <w:rsid w:val="00BC2BFF"/>
    <w:rsid w:val="00BC33D8"/>
    <w:rsid w:val="00BC4BBF"/>
    <w:rsid w:val="00BC53BD"/>
    <w:rsid w:val="00BC624D"/>
    <w:rsid w:val="00BC7128"/>
    <w:rsid w:val="00BC7B8D"/>
    <w:rsid w:val="00BD38F2"/>
    <w:rsid w:val="00BD49B0"/>
    <w:rsid w:val="00BD4C6B"/>
    <w:rsid w:val="00BD5FF2"/>
    <w:rsid w:val="00BD7378"/>
    <w:rsid w:val="00BD779B"/>
    <w:rsid w:val="00BE2F26"/>
    <w:rsid w:val="00BE3DB9"/>
    <w:rsid w:val="00BE4B38"/>
    <w:rsid w:val="00BE52B3"/>
    <w:rsid w:val="00BE7DD9"/>
    <w:rsid w:val="00BF238B"/>
    <w:rsid w:val="00BF2598"/>
    <w:rsid w:val="00BF2E7F"/>
    <w:rsid w:val="00BF3DB9"/>
    <w:rsid w:val="00BF45EE"/>
    <w:rsid w:val="00BF4BCE"/>
    <w:rsid w:val="00BF70C9"/>
    <w:rsid w:val="00BF7571"/>
    <w:rsid w:val="00BF76BD"/>
    <w:rsid w:val="00BF7FA3"/>
    <w:rsid w:val="00C03791"/>
    <w:rsid w:val="00C0398C"/>
    <w:rsid w:val="00C05879"/>
    <w:rsid w:val="00C05E09"/>
    <w:rsid w:val="00C0630E"/>
    <w:rsid w:val="00C06CB2"/>
    <w:rsid w:val="00C077C4"/>
    <w:rsid w:val="00C07CB4"/>
    <w:rsid w:val="00C07FE0"/>
    <w:rsid w:val="00C10966"/>
    <w:rsid w:val="00C119FA"/>
    <w:rsid w:val="00C1308B"/>
    <w:rsid w:val="00C14AC7"/>
    <w:rsid w:val="00C16DC8"/>
    <w:rsid w:val="00C17D62"/>
    <w:rsid w:val="00C205AA"/>
    <w:rsid w:val="00C224D6"/>
    <w:rsid w:val="00C2491D"/>
    <w:rsid w:val="00C24E98"/>
    <w:rsid w:val="00C24EA4"/>
    <w:rsid w:val="00C25961"/>
    <w:rsid w:val="00C27851"/>
    <w:rsid w:val="00C27BDE"/>
    <w:rsid w:val="00C327D3"/>
    <w:rsid w:val="00C412F3"/>
    <w:rsid w:val="00C44A56"/>
    <w:rsid w:val="00C46896"/>
    <w:rsid w:val="00C47264"/>
    <w:rsid w:val="00C52BDB"/>
    <w:rsid w:val="00C601C5"/>
    <w:rsid w:val="00C62C96"/>
    <w:rsid w:val="00C6659A"/>
    <w:rsid w:val="00C701F3"/>
    <w:rsid w:val="00C75019"/>
    <w:rsid w:val="00C756BD"/>
    <w:rsid w:val="00C75869"/>
    <w:rsid w:val="00C75A76"/>
    <w:rsid w:val="00C76857"/>
    <w:rsid w:val="00C77236"/>
    <w:rsid w:val="00C80EB9"/>
    <w:rsid w:val="00C81006"/>
    <w:rsid w:val="00C8104B"/>
    <w:rsid w:val="00C85D6B"/>
    <w:rsid w:val="00C94DA1"/>
    <w:rsid w:val="00C95701"/>
    <w:rsid w:val="00C978C0"/>
    <w:rsid w:val="00CA0C8C"/>
    <w:rsid w:val="00CA17C9"/>
    <w:rsid w:val="00CA2362"/>
    <w:rsid w:val="00CA49E3"/>
    <w:rsid w:val="00CA63CB"/>
    <w:rsid w:val="00CA63D4"/>
    <w:rsid w:val="00CA7E1C"/>
    <w:rsid w:val="00CB0389"/>
    <w:rsid w:val="00CB03A2"/>
    <w:rsid w:val="00CB131A"/>
    <w:rsid w:val="00CB1653"/>
    <w:rsid w:val="00CB19DD"/>
    <w:rsid w:val="00CB35E0"/>
    <w:rsid w:val="00CB447E"/>
    <w:rsid w:val="00CB4FD8"/>
    <w:rsid w:val="00CB5183"/>
    <w:rsid w:val="00CB5254"/>
    <w:rsid w:val="00CB5D52"/>
    <w:rsid w:val="00CB7ACF"/>
    <w:rsid w:val="00CB7C4F"/>
    <w:rsid w:val="00CC1908"/>
    <w:rsid w:val="00CC29C5"/>
    <w:rsid w:val="00CC3222"/>
    <w:rsid w:val="00CC4631"/>
    <w:rsid w:val="00CC5932"/>
    <w:rsid w:val="00CC61F3"/>
    <w:rsid w:val="00CC6761"/>
    <w:rsid w:val="00CD2E97"/>
    <w:rsid w:val="00CD3C36"/>
    <w:rsid w:val="00CD3DB5"/>
    <w:rsid w:val="00CD4319"/>
    <w:rsid w:val="00CD5B43"/>
    <w:rsid w:val="00CD7F81"/>
    <w:rsid w:val="00CE0BCD"/>
    <w:rsid w:val="00CE3019"/>
    <w:rsid w:val="00CE7A2D"/>
    <w:rsid w:val="00CF103C"/>
    <w:rsid w:val="00CF16F2"/>
    <w:rsid w:val="00CF2D59"/>
    <w:rsid w:val="00CF3C2D"/>
    <w:rsid w:val="00CF47A8"/>
    <w:rsid w:val="00CF4E02"/>
    <w:rsid w:val="00CF5CFA"/>
    <w:rsid w:val="00D00713"/>
    <w:rsid w:val="00D02E67"/>
    <w:rsid w:val="00D03B3C"/>
    <w:rsid w:val="00D07E29"/>
    <w:rsid w:val="00D10437"/>
    <w:rsid w:val="00D1638F"/>
    <w:rsid w:val="00D177E0"/>
    <w:rsid w:val="00D21962"/>
    <w:rsid w:val="00D21984"/>
    <w:rsid w:val="00D227FC"/>
    <w:rsid w:val="00D22CFD"/>
    <w:rsid w:val="00D233E0"/>
    <w:rsid w:val="00D257CE"/>
    <w:rsid w:val="00D30743"/>
    <w:rsid w:val="00D3094C"/>
    <w:rsid w:val="00D31D2B"/>
    <w:rsid w:val="00D344A0"/>
    <w:rsid w:val="00D34998"/>
    <w:rsid w:val="00D34C3C"/>
    <w:rsid w:val="00D35415"/>
    <w:rsid w:val="00D35ED4"/>
    <w:rsid w:val="00D37F67"/>
    <w:rsid w:val="00D412CC"/>
    <w:rsid w:val="00D417F3"/>
    <w:rsid w:val="00D435FA"/>
    <w:rsid w:val="00D454C6"/>
    <w:rsid w:val="00D45AA9"/>
    <w:rsid w:val="00D507C3"/>
    <w:rsid w:val="00D510E7"/>
    <w:rsid w:val="00D513B6"/>
    <w:rsid w:val="00D514E9"/>
    <w:rsid w:val="00D5334C"/>
    <w:rsid w:val="00D5387B"/>
    <w:rsid w:val="00D57B18"/>
    <w:rsid w:val="00D57B66"/>
    <w:rsid w:val="00D60FE8"/>
    <w:rsid w:val="00D610A1"/>
    <w:rsid w:val="00D616FC"/>
    <w:rsid w:val="00D61B0A"/>
    <w:rsid w:val="00D6475B"/>
    <w:rsid w:val="00D64CE2"/>
    <w:rsid w:val="00D652AA"/>
    <w:rsid w:val="00D65BEF"/>
    <w:rsid w:val="00D6661E"/>
    <w:rsid w:val="00D67EB6"/>
    <w:rsid w:val="00D7575F"/>
    <w:rsid w:val="00D77DE8"/>
    <w:rsid w:val="00D802C7"/>
    <w:rsid w:val="00D80716"/>
    <w:rsid w:val="00D80785"/>
    <w:rsid w:val="00D8326F"/>
    <w:rsid w:val="00D83556"/>
    <w:rsid w:val="00D83968"/>
    <w:rsid w:val="00D861C9"/>
    <w:rsid w:val="00D868BC"/>
    <w:rsid w:val="00D9218C"/>
    <w:rsid w:val="00D93731"/>
    <w:rsid w:val="00DA216B"/>
    <w:rsid w:val="00DA38A8"/>
    <w:rsid w:val="00DA5669"/>
    <w:rsid w:val="00DA5DB7"/>
    <w:rsid w:val="00DA5E78"/>
    <w:rsid w:val="00DA5EF9"/>
    <w:rsid w:val="00DA77E1"/>
    <w:rsid w:val="00DB1389"/>
    <w:rsid w:val="00DB4016"/>
    <w:rsid w:val="00DB6BB1"/>
    <w:rsid w:val="00DB779D"/>
    <w:rsid w:val="00DB7BD3"/>
    <w:rsid w:val="00DC1191"/>
    <w:rsid w:val="00DC18C2"/>
    <w:rsid w:val="00DC22DF"/>
    <w:rsid w:val="00DC4D0D"/>
    <w:rsid w:val="00DC68CA"/>
    <w:rsid w:val="00DC6DAC"/>
    <w:rsid w:val="00DD2388"/>
    <w:rsid w:val="00DD2747"/>
    <w:rsid w:val="00DD4D3C"/>
    <w:rsid w:val="00DD5139"/>
    <w:rsid w:val="00DD66CA"/>
    <w:rsid w:val="00DD6F4B"/>
    <w:rsid w:val="00DD7873"/>
    <w:rsid w:val="00DE0193"/>
    <w:rsid w:val="00DE247F"/>
    <w:rsid w:val="00DE266D"/>
    <w:rsid w:val="00DE2E44"/>
    <w:rsid w:val="00DE3DFD"/>
    <w:rsid w:val="00DE3F63"/>
    <w:rsid w:val="00DF3F3D"/>
    <w:rsid w:val="00DF5213"/>
    <w:rsid w:val="00DF5CAE"/>
    <w:rsid w:val="00E0049E"/>
    <w:rsid w:val="00E02E1B"/>
    <w:rsid w:val="00E05916"/>
    <w:rsid w:val="00E05CED"/>
    <w:rsid w:val="00E106EA"/>
    <w:rsid w:val="00E11885"/>
    <w:rsid w:val="00E11B30"/>
    <w:rsid w:val="00E12827"/>
    <w:rsid w:val="00E1498C"/>
    <w:rsid w:val="00E14A0D"/>
    <w:rsid w:val="00E14D9E"/>
    <w:rsid w:val="00E16C04"/>
    <w:rsid w:val="00E21021"/>
    <w:rsid w:val="00E21D08"/>
    <w:rsid w:val="00E22C98"/>
    <w:rsid w:val="00E24082"/>
    <w:rsid w:val="00E24625"/>
    <w:rsid w:val="00E24AC8"/>
    <w:rsid w:val="00E27FE1"/>
    <w:rsid w:val="00E31863"/>
    <w:rsid w:val="00E32A15"/>
    <w:rsid w:val="00E32D52"/>
    <w:rsid w:val="00E352F0"/>
    <w:rsid w:val="00E407BE"/>
    <w:rsid w:val="00E4163B"/>
    <w:rsid w:val="00E41991"/>
    <w:rsid w:val="00E44366"/>
    <w:rsid w:val="00E44E19"/>
    <w:rsid w:val="00E460CA"/>
    <w:rsid w:val="00E477BA"/>
    <w:rsid w:val="00E502B8"/>
    <w:rsid w:val="00E569F0"/>
    <w:rsid w:val="00E56E2D"/>
    <w:rsid w:val="00E570BD"/>
    <w:rsid w:val="00E60855"/>
    <w:rsid w:val="00E60BBD"/>
    <w:rsid w:val="00E61C36"/>
    <w:rsid w:val="00E61D32"/>
    <w:rsid w:val="00E61FE4"/>
    <w:rsid w:val="00E629F9"/>
    <w:rsid w:val="00E64AD8"/>
    <w:rsid w:val="00E65AEB"/>
    <w:rsid w:val="00E668EB"/>
    <w:rsid w:val="00E66ED6"/>
    <w:rsid w:val="00E6735B"/>
    <w:rsid w:val="00E7044B"/>
    <w:rsid w:val="00E705F8"/>
    <w:rsid w:val="00E7297A"/>
    <w:rsid w:val="00E7374C"/>
    <w:rsid w:val="00E73F42"/>
    <w:rsid w:val="00E760C0"/>
    <w:rsid w:val="00E76557"/>
    <w:rsid w:val="00E77A0C"/>
    <w:rsid w:val="00E802ED"/>
    <w:rsid w:val="00E868C7"/>
    <w:rsid w:val="00E8787C"/>
    <w:rsid w:val="00E90C2B"/>
    <w:rsid w:val="00E91D01"/>
    <w:rsid w:val="00E92B4F"/>
    <w:rsid w:val="00E930A5"/>
    <w:rsid w:val="00E950B1"/>
    <w:rsid w:val="00EA2E28"/>
    <w:rsid w:val="00EB02C0"/>
    <w:rsid w:val="00EB0923"/>
    <w:rsid w:val="00EB1F21"/>
    <w:rsid w:val="00EB2B15"/>
    <w:rsid w:val="00EB652E"/>
    <w:rsid w:val="00EB689C"/>
    <w:rsid w:val="00EC1842"/>
    <w:rsid w:val="00EC18DD"/>
    <w:rsid w:val="00EC41E2"/>
    <w:rsid w:val="00EC4EAB"/>
    <w:rsid w:val="00EC6CC5"/>
    <w:rsid w:val="00ED2352"/>
    <w:rsid w:val="00ED3630"/>
    <w:rsid w:val="00ED419D"/>
    <w:rsid w:val="00EE0F24"/>
    <w:rsid w:val="00EE1FBE"/>
    <w:rsid w:val="00EF1FF6"/>
    <w:rsid w:val="00EF259C"/>
    <w:rsid w:val="00EF265E"/>
    <w:rsid w:val="00EF2691"/>
    <w:rsid w:val="00EF5B64"/>
    <w:rsid w:val="00EF6983"/>
    <w:rsid w:val="00F01F78"/>
    <w:rsid w:val="00F0223A"/>
    <w:rsid w:val="00F05665"/>
    <w:rsid w:val="00F1171A"/>
    <w:rsid w:val="00F12982"/>
    <w:rsid w:val="00F14124"/>
    <w:rsid w:val="00F16AD6"/>
    <w:rsid w:val="00F2165E"/>
    <w:rsid w:val="00F21CAD"/>
    <w:rsid w:val="00F22DF6"/>
    <w:rsid w:val="00F256F2"/>
    <w:rsid w:val="00F2587C"/>
    <w:rsid w:val="00F269A5"/>
    <w:rsid w:val="00F311B9"/>
    <w:rsid w:val="00F31F03"/>
    <w:rsid w:val="00F32B73"/>
    <w:rsid w:val="00F36E16"/>
    <w:rsid w:val="00F370AD"/>
    <w:rsid w:val="00F40A4A"/>
    <w:rsid w:val="00F4203F"/>
    <w:rsid w:val="00F4563D"/>
    <w:rsid w:val="00F45DC8"/>
    <w:rsid w:val="00F464FF"/>
    <w:rsid w:val="00F471E2"/>
    <w:rsid w:val="00F5067A"/>
    <w:rsid w:val="00F53474"/>
    <w:rsid w:val="00F54851"/>
    <w:rsid w:val="00F56F3B"/>
    <w:rsid w:val="00F5749E"/>
    <w:rsid w:val="00F64B87"/>
    <w:rsid w:val="00F67BEF"/>
    <w:rsid w:val="00F67F6B"/>
    <w:rsid w:val="00F74830"/>
    <w:rsid w:val="00F74A4C"/>
    <w:rsid w:val="00F74AF5"/>
    <w:rsid w:val="00F76C31"/>
    <w:rsid w:val="00F77998"/>
    <w:rsid w:val="00F77F0D"/>
    <w:rsid w:val="00F80564"/>
    <w:rsid w:val="00F80AC7"/>
    <w:rsid w:val="00F814A8"/>
    <w:rsid w:val="00F81821"/>
    <w:rsid w:val="00F81BA4"/>
    <w:rsid w:val="00F81E07"/>
    <w:rsid w:val="00F82E21"/>
    <w:rsid w:val="00F83C82"/>
    <w:rsid w:val="00F85099"/>
    <w:rsid w:val="00F8618B"/>
    <w:rsid w:val="00F86FAE"/>
    <w:rsid w:val="00F92327"/>
    <w:rsid w:val="00F95C32"/>
    <w:rsid w:val="00F9647E"/>
    <w:rsid w:val="00F96CF9"/>
    <w:rsid w:val="00F9769D"/>
    <w:rsid w:val="00FA4167"/>
    <w:rsid w:val="00FA5A4A"/>
    <w:rsid w:val="00FB0CF9"/>
    <w:rsid w:val="00FB29C3"/>
    <w:rsid w:val="00FB2A04"/>
    <w:rsid w:val="00FB3BE3"/>
    <w:rsid w:val="00FB459A"/>
    <w:rsid w:val="00FB676B"/>
    <w:rsid w:val="00FB7EDB"/>
    <w:rsid w:val="00FC0A73"/>
    <w:rsid w:val="00FC1E99"/>
    <w:rsid w:val="00FC2A74"/>
    <w:rsid w:val="00FC4E59"/>
    <w:rsid w:val="00FC5AFE"/>
    <w:rsid w:val="00FC5BD5"/>
    <w:rsid w:val="00FC6064"/>
    <w:rsid w:val="00FC7381"/>
    <w:rsid w:val="00FC7D5B"/>
    <w:rsid w:val="00FD1B76"/>
    <w:rsid w:val="00FD29ED"/>
    <w:rsid w:val="00FD45F3"/>
    <w:rsid w:val="00FD4D0D"/>
    <w:rsid w:val="00FD5B6F"/>
    <w:rsid w:val="00FD6170"/>
    <w:rsid w:val="00FE0CF7"/>
    <w:rsid w:val="00FE242D"/>
    <w:rsid w:val="00FE2876"/>
    <w:rsid w:val="00FE2F5C"/>
    <w:rsid w:val="00FE4308"/>
    <w:rsid w:val="00FE4B12"/>
    <w:rsid w:val="00FE55BE"/>
    <w:rsid w:val="00FE7D3F"/>
    <w:rsid w:val="00FF0FEC"/>
    <w:rsid w:val="00FF2830"/>
    <w:rsid w:val="00FF3E6B"/>
    <w:rsid w:val="00FF4667"/>
    <w:rsid w:val="00FF476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B"/>
    <w:rPr>
      <w:sz w:val="24"/>
      <w:szCs w:val="24"/>
    </w:rPr>
  </w:style>
  <w:style w:type="paragraph" w:styleId="10">
    <w:name w:val="heading 1"/>
    <w:basedOn w:val="a"/>
    <w:next w:val="a"/>
    <w:qFormat/>
    <w:rsid w:val="00A406F4"/>
    <w:pPr>
      <w:keepNext/>
      <w:tabs>
        <w:tab w:val="left" w:pos="720"/>
      </w:tabs>
      <w:spacing w:before="300" w:after="100"/>
      <w:jc w:val="center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"/>
    <w:next w:val="a"/>
    <w:qFormat/>
    <w:rsid w:val="00A406F4"/>
    <w:pPr>
      <w:keepNext/>
      <w:numPr>
        <w:ilvl w:val="1"/>
        <w:numId w:val="1"/>
      </w:numPr>
      <w:spacing w:before="300" w:after="100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qFormat/>
    <w:rsid w:val="00A406F4"/>
    <w:pPr>
      <w:keepNext/>
      <w:numPr>
        <w:ilvl w:val="2"/>
        <w:numId w:val="1"/>
      </w:numPr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F56F3B"/>
    <w:pPr>
      <w:keepNext/>
      <w:numPr>
        <w:ilvl w:val="3"/>
        <w:numId w:val="1"/>
      </w:numPr>
      <w:outlineLvl w:val="3"/>
    </w:pPr>
    <w:rPr>
      <w:rFonts w:ascii="Lucida Sans Unicode" w:hAnsi="Lucida Sans Unicode"/>
      <w:b/>
      <w:sz w:val="20"/>
      <w:szCs w:val="20"/>
    </w:rPr>
  </w:style>
  <w:style w:type="paragraph" w:styleId="5">
    <w:name w:val="heading 5"/>
    <w:basedOn w:val="a"/>
    <w:next w:val="a"/>
    <w:qFormat/>
    <w:rsid w:val="00F56F3B"/>
    <w:pPr>
      <w:keepNext/>
      <w:numPr>
        <w:ilvl w:val="4"/>
        <w:numId w:val="1"/>
      </w:numPr>
      <w:jc w:val="center"/>
      <w:outlineLvl w:val="4"/>
    </w:pPr>
    <w:rPr>
      <w:rFonts w:ascii="Lucida Sans Unicode" w:hAnsi="Lucida Sans Unicode"/>
      <w:b/>
      <w:sz w:val="20"/>
      <w:szCs w:val="20"/>
    </w:rPr>
  </w:style>
  <w:style w:type="paragraph" w:styleId="6">
    <w:name w:val="heading 6"/>
    <w:basedOn w:val="a"/>
    <w:next w:val="a"/>
    <w:qFormat/>
    <w:rsid w:val="00F56F3B"/>
    <w:pPr>
      <w:keepNext/>
      <w:numPr>
        <w:ilvl w:val="5"/>
        <w:numId w:val="1"/>
      </w:numPr>
      <w:tabs>
        <w:tab w:val="left" w:pos="4820"/>
        <w:tab w:val="left" w:pos="8789"/>
      </w:tabs>
      <w:outlineLvl w:val="5"/>
    </w:pPr>
    <w:rPr>
      <w:rFonts w:ascii="Lucida Sans Unicode" w:hAnsi="Lucida Sans Unicode"/>
      <w:szCs w:val="20"/>
    </w:rPr>
  </w:style>
  <w:style w:type="paragraph" w:styleId="7">
    <w:name w:val="heading 7"/>
    <w:basedOn w:val="a"/>
    <w:next w:val="a"/>
    <w:qFormat/>
    <w:rsid w:val="00F56F3B"/>
    <w:pPr>
      <w:numPr>
        <w:ilvl w:val="6"/>
        <w:numId w:val="1"/>
      </w:numPr>
      <w:spacing w:before="240" w:after="60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qFormat/>
    <w:rsid w:val="00F56F3B"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i/>
      <w:sz w:val="20"/>
      <w:szCs w:val="20"/>
    </w:rPr>
  </w:style>
  <w:style w:type="paragraph" w:styleId="9">
    <w:name w:val="heading 9"/>
    <w:basedOn w:val="a"/>
    <w:next w:val="a"/>
    <w:qFormat/>
    <w:rsid w:val="00F56F3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rsid w:val="00F56F3B"/>
    <w:rPr>
      <w:rFonts w:cs="Arial"/>
      <w:sz w:val="32"/>
      <w:szCs w:val="20"/>
    </w:rPr>
  </w:style>
  <w:style w:type="paragraph" w:styleId="a3">
    <w:name w:val="annotation text"/>
    <w:basedOn w:val="a"/>
    <w:semiHidden/>
    <w:rsid w:val="00F56F3B"/>
    <w:rPr>
      <w:rFonts w:ascii="Lucida Sans Unicode" w:hAnsi="Lucida Sans Unicode"/>
      <w:b/>
      <w:sz w:val="20"/>
      <w:szCs w:val="20"/>
    </w:rPr>
  </w:style>
  <w:style w:type="paragraph" w:styleId="22">
    <w:name w:val="Body Text 2"/>
    <w:basedOn w:val="a"/>
    <w:rsid w:val="00F56F3B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paragraph" w:customStyle="1" w:styleId="11">
    <w:name w:val="Название1"/>
    <w:basedOn w:val="a"/>
    <w:qFormat/>
    <w:rsid w:val="00F56F3B"/>
    <w:pPr>
      <w:jc w:val="center"/>
    </w:pPr>
    <w:rPr>
      <w:rFonts w:ascii="Lucida Sans Unicode" w:hAnsi="Lucida Sans Unicode"/>
      <w:b/>
      <w:sz w:val="20"/>
      <w:szCs w:val="20"/>
    </w:rPr>
  </w:style>
  <w:style w:type="paragraph" w:styleId="a4">
    <w:name w:val="header"/>
    <w:basedOn w:val="a"/>
    <w:link w:val="a5"/>
    <w:uiPriority w:val="99"/>
    <w:rsid w:val="00F56F3B"/>
    <w:pPr>
      <w:tabs>
        <w:tab w:val="center" w:pos="4677"/>
        <w:tab w:val="right" w:pos="9355"/>
      </w:tabs>
    </w:pPr>
    <w:rPr>
      <w:lang/>
    </w:rPr>
  </w:style>
  <w:style w:type="character" w:styleId="a6">
    <w:name w:val="annotation reference"/>
    <w:semiHidden/>
    <w:rsid w:val="00F56F3B"/>
    <w:rPr>
      <w:sz w:val="16"/>
    </w:rPr>
  </w:style>
  <w:style w:type="paragraph" w:styleId="a7">
    <w:name w:val="Body Text"/>
    <w:basedOn w:val="a"/>
    <w:rsid w:val="00F56F3B"/>
    <w:rPr>
      <w:bCs/>
      <w:sz w:val="28"/>
    </w:rPr>
  </w:style>
  <w:style w:type="paragraph" w:styleId="30">
    <w:name w:val="Body Text 3"/>
    <w:basedOn w:val="a"/>
    <w:rsid w:val="00F56F3B"/>
    <w:rPr>
      <w:bCs/>
      <w:sz w:val="20"/>
    </w:rPr>
  </w:style>
  <w:style w:type="paragraph" w:styleId="32">
    <w:name w:val="Body Text Indent 3"/>
    <w:basedOn w:val="a"/>
    <w:rsid w:val="00F56F3B"/>
    <w:pPr>
      <w:ind w:left="426"/>
    </w:pPr>
    <w:rPr>
      <w:sz w:val="20"/>
      <w:szCs w:val="20"/>
    </w:rPr>
  </w:style>
  <w:style w:type="paragraph" w:styleId="a8">
    <w:name w:val="Body Text Indent"/>
    <w:basedOn w:val="a"/>
    <w:rsid w:val="00F56F3B"/>
    <w:pPr>
      <w:ind w:firstLine="851"/>
    </w:pPr>
    <w:rPr>
      <w:rFonts w:ascii="Lucida Sans Unicode" w:hAnsi="Lucida Sans Unicode"/>
      <w:b/>
      <w:sz w:val="20"/>
      <w:szCs w:val="20"/>
    </w:rPr>
  </w:style>
  <w:style w:type="paragraph" w:styleId="23">
    <w:name w:val="Body Text Indent 2"/>
    <w:basedOn w:val="a"/>
    <w:rsid w:val="00F56F3B"/>
    <w:pPr>
      <w:ind w:left="1724"/>
      <w:jc w:val="both"/>
    </w:pPr>
    <w:rPr>
      <w:rFonts w:ascii="Lucida Sans Unicode" w:hAnsi="Lucida Sans Unicode"/>
      <w:sz w:val="20"/>
      <w:szCs w:val="20"/>
    </w:rPr>
  </w:style>
  <w:style w:type="paragraph" w:styleId="a9">
    <w:name w:val="Subtitle"/>
    <w:basedOn w:val="a"/>
    <w:qFormat/>
    <w:rsid w:val="00F56F3B"/>
    <w:pPr>
      <w:jc w:val="center"/>
    </w:pPr>
    <w:rPr>
      <w:b/>
      <w:sz w:val="28"/>
      <w:u w:val="single"/>
    </w:rPr>
  </w:style>
  <w:style w:type="character" w:styleId="aa">
    <w:name w:val="page number"/>
    <w:basedOn w:val="a0"/>
    <w:rsid w:val="00F56F3B"/>
  </w:style>
  <w:style w:type="paragraph" w:styleId="ab">
    <w:name w:val="footer"/>
    <w:basedOn w:val="a"/>
    <w:rsid w:val="00F56F3B"/>
    <w:pPr>
      <w:tabs>
        <w:tab w:val="center" w:pos="4153"/>
        <w:tab w:val="right" w:pos="8306"/>
      </w:tabs>
    </w:pPr>
    <w:rPr>
      <w:rFonts w:ascii="Lucida Sans Unicode" w:hAnsi="Lucida Sans Unicode"/>
      <w:b/>
      <w:sz w:val="20"/>
      <w:szCs w:val="20"/>
    </w:rPr>
  </w:style>
  <w:style w:type="paragraph" w:styleId="ac">
    <w:name w:val="Document Map"/>
    <w:basedOn w:val="a"/>
    <w:semiHidden/>
    <w:rsid w:val="00F56F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link w:val="ae"/>
    <w:uiPriority w:val="99"/>
    <w:rsid w:val="00F56F3B"/>
    <w:rPr>
      <w:rFonts w:ascii="Tahoma" w:hAnsi="Tahoma"/>
      <w:sz w:val="16"/>
      <w:szCs w:val="16"/>
      <w:lang/>
    </w:rPr>
  </w:style>
  <w:style w:type="character" w:styleId="af">
    <w:name w:val="Hyperlink"/>
    <w:rsid w:val="00F56F3B"/>
    <w:rPr>
      <w:color w:val="0000FF"/>
      <w:u w:val="single"/>
    </w:rPr>
  </w:style>
  <w:style w:type="paragraph" w:customStyle="1" w:styleId="FreeForm">
    <w:name w:val="Free Form"/>
    <w:autoRedefine/>
    <w:rsid w:val="00DC68CA"/>
    <w:rPr>
      <w:rFonts w:ascii="Century Gothic" w:eastAsia="ヒラギノ角ゴ Pro W3" w:hAnsi="Century Gothic"/>
      <w:color w:val="000000"/>
    </w:rPr>
  </w:style>
  <w:style w:type="character" w:customStyle="1" w:styleId="24">
    <w:name w:val="Знак Знак2"/>
    <w:semiHidden/>
    <w:rsid w:val="00F56F3B"/>
    <w:rPr>
      <w:rFonts w:ascii="Lucida Sans Unicode" w:hAnsi="Lucida Sans Unicode"/>
      <w:b/>
      <w:lang w:val="ru-RU" w:eastAsia="ru-RU" w:bidi="ar-SA"/>
    </w:rPr>
  </w:style>
  <w:style w:type="character" w:customStyle="1" w:styleId="12">
    <w:name w:val="Знак Знак1"/>
    <w:rsid w:val="00F56F3B"/>
    <w:rPr>
      <w:rFonts w:ascii="Lucida Sans Unicode" w:hAnsi="Lucida Sans Unicode"/>
      <w:lang w:val="ru-RU" w:eastAsia="ru-RU" w:bidi="ar-SA"/>
    </w:rPr>
  </w:style>
  <w:style w:type="character" w:customStyle="1" w:styleId="af0">
    <w:name w:val="Знак Знак"/>
    <w:rsid w:val="00F56F3B"/>
    <w:rPr>
      <w:bCs/>
      <w:sz w:val="28"/>
      <w:szCs w:val="24"/>
      <w:lang w:val="ru-RU" w:eastAsia="ru-RU" w:bidi="ar-SA"/>
    </w:rPr>
  </w:style>
  <w:style w:type="paragraph" w:styleId="af1">
    <w:name w:val="footnote text"/>
    <w:basedOn w:val="a"/>
    <w:link w:val="af2"/>
    <w:rsid w:val="00F56F3B"/>
    <w:rPr>
      <w:sz w:val="20"/>
      <w:szCs w:val="20"/>
    </w:rPr>
  </w:style>
  <w:style w:type="character" w:customStyle="1" w:styleId="25">
    <w:name w:val="Знак Знак2"/>
    <w:semiHidden/>
    <w:locked/>
    <w:rsid w:val="00F56F3B"/>
    <w:rPr>
      <w:rFonts w:ascii="Lucida Sans Unicode" w:hAnsi="Lucida Sans Unicode" w:cs="Lucida Sans Unicode"/>
      <w:b/>
      <w:lang w:val="ru-RU" w:eastAsia="ru-RU" w:bidi="ar-SA"/>
    </w:rPr>
  </w:style>
  <w:style w:type="paragraph" w:customStyle="1" w:styleId="13">
    <w:name w:val="Обычный1"/>
    <w:autoRedefine/>
    <w:rsid w:val="00CA63D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</w:tabs>
      <w:spacing w:before="200" w:after="100"/>
    </w:pPr>
    <w:rPr>
      <w:rFonts w:eastAsia="ヒラギノ角ゴ Pro W3"/>
      <w:sz w:val="28"/>
      <w:szCs w:val="28"/>
    </w:rPr>
  </w:style>
  <w:style w:type="table" w:styleId="af3">
    <w:name w:val="Table Grid"/>
    <w:basedOn w:val="a1"/>
    <w:rsid w:val="00781BB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F82E21"/>
    <w:rPr>
      <w:sz w:val="24"/>
      <w:szCs w:val="24"/>
    </w:rPr>
  </w:style>
  <w:style w:type="paragraph" w:customStyle="1" w:styleId="ConsPlusNormal">
    <w:name w:val="ConsPlusNormal"/>
    <w:rsid w:val="00C130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8Num1z0">
    <w:name w:val="WW8Num1z0"/>
    <w:rsid w:val="00F814A8"/>
    <w:rPr>
      <w:rFonts w:ascii="Symbol" w:hAnsi="Symbol" w:cs="Symbol"/>
    </w:rPr>
  </w:style>
  <w:style w:type="character" w:customStyle="1" w:styleId="WW8Num2z0">
    <w:name w:val="WW8Num2z0"/>
    <w:rsid w:val="00F814A8"/>
    <w:rPr>
      <w:rFonts w:ascii="Symbol" w:hAnsi="Symbol" w:cs="Symbol"/>
    </w:rPr>
  </w:style>
  <w:style w:type="character" w:customStyle="1" w:styleId="WW8Num3z0">
    <w:name w:val="WW8Num3z0"/>
    <w:rsid w:val="00F814A8"/>
    <w:rPr>
      <w:rFonts w:ascii="Symbol" w:hAnsi="Symbol" w:cs="Symbol"/>
    </w:rPr>
  </w:style>
  <w:style w:type="character" w:customStyle="1" w:styleId="WW8Num4z0">
    <w:name w:val="WW8Num4z0"/>
    <w:rsid w:val="00F814A8"/>
    <w:rPr>
      <w:rFonts w:ascii="Symbol" w:hAnsi="Symbol" w:cs="Symbol"/>
    </w:rPr>
  </w:style>
  <w:style w:type="character" w:customStyle="1" w:styleId="WW8Num6z0">
    <w:name w:val="WW8Num6z0"/>
    <w:rsid w:val="00F814A8"/>
    <w:rPr>
      <w:rFonts w:ascii="Symbol" w:hAnsi="Symbol" w:cs="Symbol"/>
    </w:rPr>
  </w:style>
  <w:style w:type="character" w:customStyle="1" w:styleId="WW8Num7z0">
    <w:name w:val="WW8Num7z0"/>
    <w:rsid w:val="00F814A8"/>
    <w:rPr>
      <w:rFonts w:ascii="Symbol" w:hAnsi="Symbol" w:cs="Symbol"/>
    </w:rPr>
  </w:style>
  <w:style w:type="character" w:customStyle="1" w:styleId="WW8Num8z0">
    <w:name w:val="WW8Num8z0"/>
    <w:rsid w:val="00F814A8"/>
    <w:rPr>
      <w:rFonts w:ascii="Symbol" w:hAnsi="Symbol" w:cs="Symbol"/>
      <w:b/>
      <w:color w:val="auto"/>
    </w:rPr>
  </w:style>
  <w:style w:type="character" w:customStyle="1" w:styleId="WW8Num9z0">
    <w:name w:val="WW8Num9z0"/>
    <w:rsid w:val="00F814A8"/>
    <w:rPr>
      <w:rFonts w:ascii="Symbol" w:hAnsi="Symbol" w:cs="Symbol"/>
    </w:rPr>
  </w:style>
  <w:style w:type="character" w:customStyle="1" w:styleId="WW8Num10z0">
    <w:name w:val="WW8Num10z0"/>
    <w:rsid w:val="00F814A8"/>
    <w:rPr>
      <w:rFonts w:ascii="Symbol" w:hAnsi="Symbol" w:cs="Symbol"/>
      <w:b/>
      <w:color w:val="auto"/>
    </w:rPr>
  </w:style>
  <w:style w:type="character" w:customStyle="1" w:styleId="WW8Num11z0">
    <w:name w:val="WW8Num11z0"/>
    <w:rsid w:val="00F814A8"/>
    <w:rPr>
      <w:rFonts w:ascii="Symbol" w:hAnsi="Symbol" w:cs="Symbol"/>
      <w:i w:val="0"/>
      <w:color w:val="auto"/>
      <w:u w:val="single"/>
    </w:rPr>
  </w:style>
  <w:style w:type="character" w:customStyle="1" w:styleId="WW8Num12z0">
    <w:name w:val="WW8Num12z0"/>
    <w:rsid w:val="00F814A8"/>
    <w:rPr>
      <w:rFonts w:ascii="Symbol" w:hAnsi="Symbol" w:cs="Symbol"/>
    </w:rPr>
  </w:style>
  <w:style w:type="character" w:customStyle="1" w:styleId="WW8Num12z1">
    <w:name w:val="WW8Num12z1"/>
    <w:rsid w:val="00F814A8"/>
    <w:rPr>
      <w:rFonts w:ascii="Courier New" w:hAnsi="Courier New" w:cs="Courier New"/>
    </w:rPr>
  </w:style>
  <w:style w:type="character" w:customStyle="1" w:styleId="WW8Num14z0">
    <w:name w:val="WW8Num14z0"/>
    <w:rsid w:val="00F814A8"/>
    <w:rPr>
      <w:rFonts w:ascii="Symbol" w:hAnsi="Symbol" w:cs="Symbol"/>
      <w:b/>
    </w:rPr>
  </w:style>
  <w:style w:type="character" w:customStyle="1" w:styleId="WW8Num15z0">
    <w:name w:val="WW8Num15z0"/>
    <w:rsid w:val="00F814A8"/>
    <w:rPr>
      <w:rFonts w:ascii="Symbol" w:hAnsi="Symbol" w:cs="Symbol"/>
    </w:rPr>
  </w:style>
  <w:style w:type="character" w:customStyle="1" w:styleId="WW8Num17z0">
    <w:name w:val="WW8Num17z0"/>
    <w:rsid w:val="00F814A8"/>
    <w:rPr>
      <w:rFonts w:ascii="Symbol" w:hAnsi="Symbol" w:cs="Symbol"/>
    </w:rPr>
  </w:style>
  <w:style w:type="character" w:customStyle="1" w:styleId="WW8Num19z0">
    <w:name w:val="WW8Num19z0"/>
    <w:rsid w:val="00F814A8"/>
    <w:rPr>
      <w:b w:val="0"/>
      <w:color w:val="auto"/>
    </w:rPr>
  </w:style>
  <w:style w:type="character" w:customStyle="1" w:styleId="WW8Num19z1">
    <w:name w:val="WW8Num19z1"/>
    <w:rsid w:val="00F814A8"/>
    <w:rPr>
      <w:rFonts w:ascii="Symbol" w:hAnsi="Symbol" w:cs="Symbol"/>
    </w:rPr>
  </w:style>
  <w:style w:type="character" w:customStyle="1" w:styleId="WW8Num20z0">
    <w:name w:val="WW8Num20z0"/>
    <w:rsid w:val="00F814A8"/>
    <w:rPr>
      <w:b/>
      <w:color w:val="FF0000"/>
    </w:rPr>
  </w:style>
  <w:style w:type="character" w:customStyle="1" w:styleId="WW8Num21z0">
    <w:name w:val="WW8Num21z0"/>
    <w:rsid w:val="00F814A8"/>
    <w:rPr>
      <w:rFonts w:ascii="Symbol" w:hAnsi="Symbol" w:cs="Symbol"/>
    </w:rPr>
  </w:style>
  <w:style w:type="character" w:customStyle="1" w:styleId="WW8Num22z0">
    <w:name w:val="WW8Num22z0"/>
    <w:rsid w:val="00F814A8"/>
    <w:rPr>
      <w:rFonts w:ascii="Symbol" w:hAnsi="Symbol" w:cs="Symbol"/>
      <w:b/>
    </w:rPr>
  </w:style>
  <w:style w:type="character" w:customStyle="1" w:styleId="WW8Num23z0">
    <w:name w:val="WW8Num23z0"/>
    <w:rsid w:val="00F814A8"/>
    <w:rPr>
      <w:rFonts w:ascii="Arial" w:hAnsi="Arial" w:cs="Arial"/>
      <w:i w:val="0"/>
      <w:color w:val="auto"/>
      <w:u w:val="single"/>
    </w:rPr>
  </w:style>
  <w:style w:type="character" w:customStyle="1" w:styleId="WW8Num24z0">
    <w:name w:val="WW8Num24z0"/>
    <w:rsid w:val="00F814A8"/>
    <w:rPr>
      <w:rFonts w:ascii="Times New Roman" w:hAnsi="Times New Roman" w:cs="Times New Roman"/>
      <w:b/>
    </w:rPr>
  </w:style>
  <w:style w:type="character" w:customStyle="1" w:styleId="WW8Num25z0">
    <w:name w:val="WW8Num25z0"/>
    <w:rsid w:val="00F814A8"/>
    <w:rPr>
      <w:rFonts w:ascii="Times New Roman" w:hAnsi="Times New Roman" w:cs="Times New Roman"/>
      <w:b/>
      <w:i w:val="0"/>
    </w:rPr>
  </w:style>
  <w:style w:type="character" w:customStyle="1" w:styleId="WW8Num26z0">
    <w:name w:val="WW8Num26z0"/>
    <w:rsid w:val="00F814A8"/>
    <w:rPr>
      <w:rFonts w:ascii="Times New Roman" w:hAnsi="Times New Roman" w:cs="Symbol"/>
    </w:rPr>
  </w:style>
  <w:style w:type="character" w:customStyle="1" w:styleId="WW8Num27z0">
    <w:name w:val="WW8Num27z0"/>
    <w:rsid w:val="00F814A8"/>
    <w:rPr>
      <w:i w:val="0"/>
      <w:color w:val="auto"/>
      <w:u w:val="single"/>
    </w:rPr>
  </w:style>
  <w:style w:type="character" w:customStyle="1" w:styleId="WW8Num28z0">
    <w:name w:val="WW8Num28z0"/>
    <w:rsid w:val="00F814A8"/>
    <w:rPr>
      <w:rFonts w:ascii="Symbol" w:hAnsi="Symbol" w:cs="Symbol"/>
    </w:rPr>
  </w:style>
  <w:style w:type="character" w:customStyle="1" w:styleId="WW8Num28z1">
    <w:name w:val="WW8Num28z1"/>
    <w:rsid w:val="00F814A8"/>
    <w:rPr>
      <w:rFonts w:ascii="Courier New" w:hAnsi="Courier New" w:cs="Courier New"/>
    </w:rPr>
  </w:style>
  <w:style w:type="character" w:customStyle="1" w:styleId="WW8Num28z2">
    <w:name w:val="WW8Num28z2"/>
    <w:rsid w:val="00F814A8"/>
    <w:rPr>
      <w:rFonts w:ascii="Wingdings" w:hAnsi="Wingdings" w:cs="Wingdings"/>
    </w:rPr>
  </w:style>
  <w:style w:type="character" w:customStyle="1" w:styleId="WW8Num30z0">
    <w:name w:val="WW8Num30z0"/>
    <w:rsid w:val="00F814A8"/>
    <w:rPr>
      <w:rFonts w:ascii="Symbol" w:hAnsi="Symbol" w:cs="Symbol"/>
    </w:rPr>
  </w:style>
  <w:style w:type="character" w:customStyle="1" w:styleId="WW8Num30z1">
    <w:name w:val="WW8Num30z1"/>
    <w:rsid w:val="00F814A8"/>
    <w:rPr>
      <w:rFonts w:ascii="Courier New" w:hAnsi="Courier New" w:cs="Arial"/>
    </w:rPr>
  </w:style>
  <w:style w:type="character" w:customStyle="1" w:styleId="WW8Num30z2">
    <w:name w:val="WW8Num30z2"/>
    <w:rsid w:val="00F814A8"/>
    <w:rPr>
      <w:rFonts w:ascii="Wingdings" w:hAnsi="Wingdings" w:cs="Wingdings"/>
    </w:rPr>
  </w:style>
  <w:style w:type="character" w:customStyle="1" w:styleId="WW8Num31z0">
    <w:name w:val="WW8Num31z0"/>
    <w:rsid w:val="00F814A8"/>
    <w:rPr>
      <w:b w:val="0"/>
      <w:color w:val="auto"/>
    </w:rPr>
  </w:style>
  <w:style w:type="character" w:customStyle="1" w:styleId="WW8Num33z0">
    <w:name w:val="WW8Num33z0"/>
    <w:rsid w:val="00F814A8"/>
    <w:rPr>
      <w:b/>
    </w:rPr>
  </w:style>
  <w:style w:type="character" w:customStyle="1" w:styleId="WW8Num33z1">
    <w:name w:val="WW8Num33z1"/>
    <w:rsid w:val="00F814A8"/>
    <w:rPr>
      <w:rFonts w:ascii="Symbol" w:hAnsi="Symbol" w:cs="Symbol"/>
    </w:rPr>
  </w:style>
  <w:style w:type="character" w:customStyle="1" w:styleId="WW8Num34z0">
    <w:name w:val="WW8Num34z0"/>
    <w:rsid w:val="00F814A8"/>
    <w:rPr>
      <w:i w:val="0"/>
      <w:color w:val="auto"/>
      <w:u w:val="single"/>
    </w:rPr>
  </w:style>
  <w:style w:type="character" w:customStyle="1" w:styleId="WW8Num34z1">
    <w:name w:val="WW8Num34z1"/>
    <w:rsid w:val="00F814A8"/>
    <w:rPr>
      <w:b/>
      <w:i w:val="0"/>
      <w:color w:val="auto"/>
      <w:sz w:val="28"/>
      <w:szCs w:val="28"/>
      <w:u w:val="single"/>
    </w:rPr>
  </w:style>
  <w:style w:type="character" w:customStyle="1" w:styleId="WW8Num35z0">
    <w:name w:val="WW8Num35z0"/>
    <w:rsid w:val="00F814A8"/>
    <w:rPr>
      <w:b/>
      <w:i w:val="0"/>
    </w:rPr>
  </w:style>
  <w:style w:type="character" w:customStyle="1" w:styleId="WW8Num36z0">
    <w:name w:val="WW8Num36z0"/>
    <w:rsid w:val="00F814A8"/>
    <w:rPr>
      <w:rFonts w:ascii="Symbol" w:hAnsi="Symbol" w:cs="Symbol"/>
    </w:rPr>
  </w:style>
  <w:style w:type="character" w:customStyle="1" w:styleId="WW8Num37z0">
    <w:name w:val="WW8Num37z0"/>
    <w:rsid w:val="00F814A8"/>
    <w:rPr>
      <w:rFonts w:ascii="Symbol" w:hAnsi="Symbol" w:cs="Symbol"/>
    </w:rPr>
  </w:style>
  <w:style w:type="character" w:customStyle="1" w:styleId="WW8Num37z1">
    <w:name w:val="WW8Num37z1"/>
    <w:rsid w:val="00F814A8"/>
    <w:rPr>
      <w:rFonts w:ascii="Courier New" w:hAnsi="Courier New" w:cs="Courier New"/>
    </w:rPr>
  </w:style>
  <w:style w:type="character" w:customStyle="1" w:styleId="WW8Num37z2">
    <w:name w:val="WW8Num37z2"/>
    <w:rsid w:val="00F814A8"/>
    <w:rPr>
      <w:rFonts w:ascii="Wingdings" w:hAnsi="Wingdings" w:cs="Wingdings"/>
    </w:rPr>
  </w:style>
  <w:style w:type="character" w:customStyle="1" w:styleId="WW8NumSt10z0">
    <w:name w:val="WW8NumSt10z0"/>
    <w:rsid w:val="00F814A8"/>
    <w:rPr>
      <w:rFonts w:ascii="Arial" w:hAnsi="Arial" w:cs="Arial"/>
    </w:rPr>
  </w:style>
  <w:style w:type="character" w:customStyle="1" w:styleId="WW8NumSt12z0">
    <w:name w:val="WW8NumSt12z0"/>
    <w:rsid w:val="00F814A8"/>
    <w:rPr>
      <w:rFonts w:ascii="Times New Roman" w:hAnsi="Times New Roman" w:cs="Times New Roman"/>
    </w:rPr>
  </w:style>
  <w:style w:type="character" w:customStyle="1" w:styleId="WW8NumSt18z0">
    <w:name w:val="WW8NumSt18z0"/>
    <w:rsid w:val="00F814A8"/>
    <w:rPr>
      <w:rFonts w:ascii="Times New Roman" w:hAnsi="Times New Roman" w:cs="Times New Roman"/>
    </w:rPr>
  </w:style>
  <w:style w:type="character" w:customStyle="1" w:styleId="WW8NumSt19z0">
    <w:name w:val="WW8NumSt19z0"/>
    <w:rsid w:val="00F814A8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F814A8"/>
  </w:style>
  <w:style w:type="character" w:customStyle="1" w:styleId="15">
    <w:name w:val="Знак примечания1"/>
    <w:rsid w:val="00F814A8"/>
    <w:rPr>
      <w:sz w:val="16"/>
    </w:rPr>
  </w:style>
  <w:style w:type="character" w:customStyle="1" w:styleId="af4">
    <w:name w:val="Текст примечания Знак"/>
    <w:rsid w:val="00F814A8"/>
    <w:rPr>
      <w:rFonts w:ascii="Lucida Sans Unicode" w:hAnsi="Lucida Sans Unicode" w:cs="Lucida Sans Unicode"/>
      <w:b/>
      <w:lang w:val="ru-RU" w:eastAsia="ar-SA" w:bidi="ar-SA"/>
    </w:rPr>
  </w:style>
  <w:style w:type="character" w:customStyle="1" w:styleId="26">
    <w:name w:val="Основной текст 2 Знак"/>
    <w:rsid w:val="00F814A8"/>
    <w:rPr>
      <w:rFonts w:ascii="Lucida Sans Unicode" w:hAnsi="Lucida Sans Unicode" w:cs="Lucida Sans Unicode"/>
      <w:lang w:val="ru-RU" w:eastAsia="ar-SA" w:bidi="ar-SA"/>
    </w:rPr>
  </w:style>
  <w:style w:type="character" w:customStyle="1" w:styleId="af5">
    <w:name w:val="Название Знак"/>
    <w:rsid w:val="00F814A8"/>
    <w:rPr>
      <w:rFonts w:ascii="Lucida Sans Unicode" w:hAnsi="Lucida Sans Unicode" w:cs="Lucida Sans Unicode"/>
      <w:b/>
    </w:rPr>
  </w:style>
  <w:style w:type="character" w:customStyle="1" w:styleId="af6">
    <w:name w:val="Нижний колонтитул Знак"/>
    <w:rsid w:val="00F814A8"/>
    <w:rPr>
      <w:rFonts w:ascii="Lucida Sans Unicode" w:hAnsi="Lucida Sans Unicode" w:cs="Lucida Sans Unicode"/>
      <w:b/>
    </w:rPr>
  </w:style>
  <w:style w:type="character" w:customStyle="1" w:styleId="apple-converted-space">
    <w:name w:val="apple-converted-space"/>
    <w:basedOn w:val="14"/>
    <w:rsid w:val="00F814A8"/>
  </w:style>
  <w:style w:type="character" w:styleId="af7">
    <w:name w:val="Strong"/>
    <w:qFormat/>
    <w:rsid w:val="00F814A8"/>
    <w:rPr>
      <w:b/>
      <w:bCs/>
    </w:rPr>
  </w:style>
  <w:style w:type="paragraph" w:styleId="af8">
    <w:name w:val="Title"/>
    <w:basedOn w:val="a"/>
    <w:next w:val="a7"/>
    <w:rsid w:val="00F814A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7"/>
    <w:rsid w:val="00F814A8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F814A8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F814A8"/>
    <w:pPr>
      <w:suppressLineNumbers/>
      <w:suppressAutoHyphens/>
    </w:pPr>
    <w:rPr>
      <w:rFonts w:cs="Mangal"/>
      <w:lang w:eastAsia="ar-SA"/>
    </w:rPr>
  </w:style>
  <w:style w:type="paragraph" w:customStyle="1" w:styleId="18">
    <w:name w:val="Текст примечания1"/>
    <w:basedOn w:val="a"/>
    <w:rsid w:val="00F814A8"/>
    <w:pPr>
      <w:suppressAutoHyphens/>
    </w:pPr>
    <w:rPr>
      <w:rFonts w:ascii="Lucida Sans Unicode" w:hAnsi="Lucida Sans Unicode" w:cs="Lucida Sans Unicode"/>
      <w:b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814A8"/>
    <w:pPr>
      <w:tabs>
        <w:tab w:val="left" w:pos="5103"/>
      </w:tabs>
      <w:suppressAutoHyphens/>
      <w:ind w:firstLine="851"/>
      <w:jc w:val="both"/>
    </w:pPr>
    <w:rPr>
      <w:rFonts w:ascii="Lucida Sans Unicode" w:hAnsi="Lucida Sans Unicode" w:cs="Lucida Sans Unicode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F814A8"/>
    <w:pPr>
      <w:suppressAutoHyphens/>
      <w:ind w:left="1724"/>
      <w:jc w:val="both"/>
    </w:pPr>
    <w:rPr>
      <w:rFonts w:ascii="Lucida Sans Unicode" w:hAnsi="Lucida Sans Unicode" w:cs="Lucida Sans Unicode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814A8"/>
    <w:pPr>
      <w:suppressAutoHyphens/>
      <w:ind w:left="42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F814A8"/>
    <w:pPr>
      <w:suppressAutoHyphens/>
    </w:pPr>
    <w:rPr>
      <w:bCs/>
      <w:sz w:val="20"/>
      <w:lang w:eastAsia="ar-SA"/>
    </w:rPr>
  </w:style>
  <w:style w:type="paragraph" w:customStyle="1" w:styleId="19">
    <w:name w:val="Схема документа1"/>
    <w:basedOn w:val="a"/>
    <w:rsid w:val="00F814A8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1a">
    <w:name w:val="toc 1"/>
    <w:basedOn w:val="a"/>
    <w:next w:val="a"/>
    <w:rsid w:val="00F814A8"/>
    <w:pPr>
      <w:suppressAutoHyphens/>
    </w:pPr>
    <w:rPr>
      <w:lang w:eastAsia="ar-SA"/>
    </w:rPr>
  </w:style>
  <w:style w:type="paragraph" w:styleId="33">
    <w:name w:val="toc 3"/>
    <w:basedOn w:val="a"/>
    <w:next w:val="a"/>
    <w:rsid w:val="00F814A8"/>
    <w:pPr>
      <w:suppressAutoHyphens/>
      <w:ind w:left="480"/>
    </w:pPr>
    <w:rPr>
      <w:lang w:eastAsia="ar-SA"/>
    </w:rPr>
  </w:style>
  <w:style w:type="paragraph" w:styleId="27">
    <w:name w:val="toc 2"/>
    <w:basedOn w:val="a"/>
    <w:next w:val="a"/>
    <w:rsid w:val="00F814A8"/>
    <w:pPr>
      <w:suppressAutoHyphens/>
      <w:ind w:left="240"/>
    </w:pPr>
    <w:rPr>
      <w:lang w:eastAsia="ar-SA"/>
    </w:rPr>
  </w:style>
  <w:style w:type="paragraph" w:styleId="afa">
    <w:name w:val="Normal (Web)"/>
    <w:basedOn w:val="a"/>
    <w:uiPriority w:val="99"/>
    <w:rsid w:val="00F814A8"/>
    <w:pPr>
      <w:suppressAutoHyphens/>
      <w:spacing w:before="280" w:after="280"/>
    </w:pPr>
    <w:rPr>
      <w:lang w:eastAsia="ar-SA"/>
    </w:rPr>
  </w:style>
  <w:style w:type="paragraph" w:styleId="afb">
    <w:name w:val="List Paragraph"/>
    <w:basedOn w:val="a"/>
    <w:qFormat/>
    <w:rsid w:val="00F814A8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F814A8"/>
    <w:pPr>
      <w:suppressAutoHyphens/>
      <w:autoSpaceDE w:val="0"/>
    </w:pPr>
    <w:rPr>
      <w:rFonts w:ascii="Verdana" w:hAnsi="Verdana" w:cs="Verdana"/>
      <w:color w:val="000000"/>
      <w:sz w:val="24"/>
      <w:szCs w:val="24"/>
      <w:lang w:val="pl-PL" w:eastAsia="ar-SA"/>
    </w:rPr>
  </w:style>
  <w:style w:type="paragraph" w:customStyle="1" w:styleId="1">
    <w:name w:val="Маркированный список1"/>
    <w:basedOn w:val="a"/>
    <w:rsid w:val="00F814A8"/>
    <w:pPr>
      <w:widowControl w:val="0"/>
      <w:numPr>
        <w:numId w:val="5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F814A8"/>
    <w:pPr>
      <w:widowControl w:val="0"/>
      <w:numPr>
        <w:numId w:val="4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814A8"/>
    <w:pPr>
      <w:widowControl w:val="0"/>
      <w:numPr>
        <w:numId w:val="3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41">
    <w:name w:val="Маркированный список 41"/>
    <w:basedOn w:val="a"/>
    <w:rsid w:val="00F814A8"/>
    <w:pPr>
      <w:widowControl w:val="0"/>
      <w:numPr>
        <w:numId w:val="2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1b">
    <w:name w:val="index 1"/>
    <w:basedOn w:val="a"/>
    <w:next w:val="a"/>
    <w:rsid w:val="00F814A8"/>
    <w:pPr>
      <w:suppressAutoHyphens/>
      <w:ind w:left="240" w:hanging="240"/>
    </w:pPr>
    <w:rPr>
      <w:lang w:eastAsia="ar-SA"/>
    </w:rPr>
  </w:style>
  <w:style w:type="paragraph" w:customStyle="1" w:styleId="afc">
    <w:name w:val="Содержимое таблицы"/>
    <w:basedOn w:val="a"/>
    <w:rsid w:val="00F814A8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F814A8"/>
    <w:pPr>
      <w:jc w:val="center"/>
    </w:pPr>
    <w:rPr>
      <w:b/>
      <w:bCs/>
    </w:rPr>
  </w:style>
  <w:style w:type="character" w:styleId="afe">
    <w:name w:val="Emphasis"/>
    <w:qFormat/>
    <w:rsid w:val="00F814A8"/>
    <w:rPr>
      <w:i/>
      <w:iCs/>
    </w:rPr>
  </w:style>
  <w:style w:type="paragraph" w:customStyle="1" w:styleId="1c">
    <w:name w:val="Стиль1"/>
    <w:basedOn w:val="10"/>
    <w:qFormat/>
    <w:rsid w:val="00F814A8"/>
    <w:pPr>
      <w:suppressAutoHyphens/>
      <w:spacing w:before="200"/>
      <w:jc w:val="both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next w:val="13"/>
    <w:rsid w:val="003B0A23"/>
    <w:pPr>
      <w:keepNext/>
      <w:tabs>
        <w:tab w:val="left" w:pos="720"/>
      </w:tabs>
      <w:suppressAutoHyphens/>
      <w:spacing w:before="200" w:after="100"/>
      <w:jc w:val="center"/>
    </w:pPr>
    <w:rPr>
      <w:rFonts w:eastAsia="ヒラギノ角ゴ Pro W3"/>
      <w:b/>
      <w:color w:val="000000"/>
      <w:sz w:val="28"/>
      <w:lang w:val="en-US" w:eastAsia="ar-SA"/>
    </w:rPr>
  </w:style>
  <w:style w:type="paragraph" w:customStyle="1" w:styleId="1d">
    <w:name w:val="Основной текст с отступом1"/>
    <w:rsid w:val="003B0A23"/>
    <w:pPr>
      <w:suppressAutoHyphens/>
      <w:ind w:firstLine="851"/>
    </w:pPr>
    <w:rPr>
      <w:rFonts w:ascii="Lucida Grande" w:eastAsia="ヒラギノ角ゴ Pro W3" w:hAnsi="Lucida Grande" w:cs="Lucida Grande"/>
      <w:b/>
      <w:color w:val="000000"/>
      <w:lang w:eastAsia="ar-SA"/>
    </w:rPr>
  </w:style>
  <w:style w:type="paragraph" w:customStyle="1" w:styleId="212">
    <w:name w:val="Заголовок 21"/>
    <w:next w:val="13"/>
    <w:rsid w:val="003B0A23"/>
    <w:pPr>
      <w:keepNext/>
      <w:suppressAutoHyphens/>
      <w:spacing w:before="100" w:after="60"/>
      <w:jc w:val="both"/>
    </w:pPr>
    <w:rPr>
      <w:rFonts w:eastAsia="ヒラギノ角ゴ Pro W3"/>
      <w:b/>
      <w:smallCaps/>
      <w:color w:val="000000"/>
      <w:sz w:val="28"/>
      <w:lang w:val="en-US" w:eastAsia="ar-SA"/>
    </w:rPr>
  </w:style>
  <w:style w:type="paragraph" w:customStyle="1" w:styleId="312">
    <w:name w:val="Заголовок 31"/>
    <w:next w:val="13"/>
    <w:rsid w:val="003B0A23"/>
    <w:pPr>
      <w:keepNext/>
      <w:suppressAutoHyphens/>
      <w:spacing w:before="100" w:after="60"/>
      <w:jc w:val="both"/>
    </w:pPr>
    <w:rPr>
      <w:rFonts w:eastAsia="ヒラギノ角ゴ Pro W3"/>
      <w:b/>
      <w:color w:val="000000"/>
      <w:sz w:val="28"/>
      <w:u w:val="single"/>
      <w:lang w:eastAsia="ar-SA"/>
    </w:rPr>
  </w:style>
  <w:style w:type="paragraph" w:customStyle="1" w:styleId="1e">
    <w:name w:val="Основной текст1"/>
    <w:rsid w:val="003B0A23"/>
    <w:pPr>
      <w:suppressAutoHyphens/>
    </w:pPr>
    <w:rPr>
      <w:rFonts w:eastAsia="ヒラギノ角ゴ Pro W3"/>
      <w:color w:val="000000"/>
      <w:sz w:val="28"/>
      <w:lang w:eastAsia="ar-SA"/>
    </w:rPr>
  </w:style>
  <w:style w:type="character" w:styleId="aff">
    <w:name w:val="footnote reference"/>
    <w:rsid w:val="00A917EC"/>
    <w:rPr>
      <w:rFonts w:ascii="Times New Roman" w:hAnsi="Times New Roman" w:cs="Times New Roman"/>
      <w:vertAlign w:val="superscript"/>
    </w:rPr>
  </w:style>
  <w:style w:type="paragraph" w:customStyle="1" w:styleId="BalloonText1">
    <w:name w:val="Balloon Text1"/>
    <w:basedOn w:val="a"/>
    <w:rsid w:val="00A917EC"/>
    <w:rPr>
      <w:rFonts w:ascii="Tahoma" w:hAnsi="Tahoma" w:cs="Tahoma"/>
      <w:sz w:val="16"/>
      <w:szCs w:val="16"/>
    </w:rPr>
  </w:style>
  <w:style w:type="character" w:styleId="aff0">
    <w:name w:val="FollowedHyperlink"/>
    <w:rsid w:val="00A917EC"/>
    <w:rPr>
      <w:color w:val="800080"/>
      <w:u w:val="single"/>
    </w:rPr>
  </w:style>
  <w:style w:type="character" w:customStyle="1" w:styleId="ae">
    <w:name w:val="Текст выноски Знак"/>
    <w:link w:val="ad"/>
    <w:uiPriority w:val="99"/>
    <w:rsid w:val="00A917EC"/>
    <w:rPr>
      <w:rFonts w:ascii="Tahoma" w:hAnsi="Tahoma" w:cs="Tahoma"/>
      <w:sz w:val="16"/>
      <w:szCs w:val="16"/>
    </w:rPr>
  </w:style>
  <w:style w:type="character" w:customStyle="1" w:styleId="af2">
    <w:name w:val="Текст сноски Знак"/>
    <w:link w:val="af1"/>
    <w:rsid w:val="00A91C18"/>
  </w:style>
  <w:style w:type="paragraph" w:styleId="aff1">
    <w:name w:val="No Spacing"/>
    <w:uiPriority w:val="1"/>
    <w:qFormat/>
    <w:rsid w:val="00557C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A406F4"/>
    <w:pPr>
      <w:keepNext/>
      <w:tabs>
        <w:tab w:val="left" w:pos="720"/>
      </w:tabs>
      <w:spacing w:before="300" w:after="100"/>
      <w:jc w:val="center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"/>
    <w:next w:val="a"/>
    <w:qFormat/>
    <w:rsid w:val="00A406F4"/>
    <w:pPr>
      <w:keepNext/>
      <w:numPr>
        <w:ilvl w:val="1"/>
        <w:numId w:val="1"/>
      </w:numPr>
      <w:spacing w:before="300" w:after="100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qFormat/>
    <w:rsid w:val="00A406F4"/>
    <w:pPr>
      <w:keepNext/>
      <w:numPr>
        <w:ilvl w:val="2"/>
        <w:numId w:val="1"/>
      </w:numPr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Lucida Sans Unicode" w:hAnsi="Lucida Sans Unicode"/>
      <w:b/>
      <w:sz w:val="2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Lucida Sans Unicode" w:hAnsi="Lucida Sans Unicode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4820"/>
        <w:tab w:val="left" w:pos="8789"/>
      </w:tabs>
      <w:outlineLvl w:val="5"/>
    </w:pPr>
    <w:rPr>
      <w:rFonts w:ascii="Lucida Sans Unicode" w:hAnsi="Lucida Sans Unicode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rPr>
      <w:rFonts w:cs="Arial"/>
      <w:sz w:val="32"/>
      <w:szCs w:val="20"/>
    </w:rPr>
  </w:style>
  <w:style w:type="paragraph" w:styleId="a3">
    <w:name w:val="annotation text"/>
    <w:basedOn w:val="a"/>
    <w:semiHidden/>
    <w:rPr>
      <w:rFonts w:ascii="Lucida Sans Unicode" w:hAnsi="Lucida Sans Unicode"/>
      <w:b/>
      <w:sz w:val="20"/>
      <w:szCs w:val="20"/>
    </w:rPr>
  </w:style>
  <w:style w:type="paragraph" w:styleId="22">
    <w:name w:val="Body Text 2"/>
    <w:basedOn w:val="a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paragraph" w:customStyle="1" w:styleId="11">
    <w:name w:val="Название1"/>
    <w:basedOn w:val="a"/>
    <w:qFormat/>
    <w:pPr>
      <w:jc w:val="center"/>
    </w:pPr>
    <w:rPr>
      <w:rFonts w:ascii="Lucida Sans Unicode" w:hAnsi="Lucida Sans Unicode"/>
      <w:b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annotation reference"/>
    <w:semiHidden/>
    <w:rPr>
      <w:sz w:val="16"/>
    </w:rPr>
  </w:style>
  <w:style w:type="paragraph" w:styleId="a7">
    <w:name w:val="Body Text"/>
    <w:basedOn w:val="a"/>
    <w:rPr>
      <w:bCs/>
      <w:sz w:val="28"/>
    </w:rPr>
  </w:style>
  <w:style w:type="paragraph" w:styleId="30">
    <w:name w:val="Body Text 3"/>
    <w:basedOn w:val="a"/>
    <w:rPr>
      <w:bCs/>
      <w:sz w:val="20"/>
    </w:rPr>
  </w:style>
  <w:style w:type="paragraph" w:styleId="32">
    <w:name w:val="Body Text Indent 3"/>
    <w:basedOn w:val="a"/>
    <w:pPr>
      <w:ind w:left="426"/>
    </w:pPr>
    <w:rPr>
      <w:sz w:val="20"/>
      <w:szCs w:val="20"/>
    </w:rPr>
  </w:style>
  <w:style w:type="paragraph" w:styleId="a8">
    <w:name w:val="Body Text Indent"/>
    <w:basedOn w:val="a"/>
    <w:pPr>
      <w:ind w:firstLine="851"/>
    </w:pPr>
    <w:rPr>
      <w:rFonts w:ascii="Lucida Sans Unicode" w:hAnsi="Lucida Sans Unicode"/>
      <w:b/>
      <w:sz w:val="20"/>
      <w:szCs w:val="20"/>
    </w:rPr>
  </w:style>
  <w:style w:type="paragraph" w:styleId="23">
    <w:name w:val="Body Text Indent 2"/>
    <w:basedOn w:val="a"/>
    <w:pPr>
      <w:ind w:left="1724"/>
      <w:jc w:val="both"/>
    </w:pPr>
    <w:rPr>
      <w:rFonts w:ascii="Lucida Sans Unicode" w:hAnsi="Lucida Sans Unicode"/>
      <w:sz w:val="20"/>
      <w:szCs w:val="20"/>
    </w:rPr>
  </w:style>
  <w:style w:type="paragraph" w:styleId="a9">
    <w:name w:val="Subtitle"/>
    <w:basedOn w:val="a"/>
    <w:qFormat/>
    <w:pPr>
      <w:jc w:val="center"/>
    </w:pPr>
    <w:rPr>
      <w:b/>
      <w:sz w:val="28"/>
      <w:u w:val="single"/>
    </w:r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rFonts w:ascii="Lucida Sans Unicode" w:hAnsi="Lucida Sans Unicode"/>
      <w:b/>
      <w:sz w:val="20"/>
      <w:szCs w:val="20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link w:val="ae"/>
    <w:uiPriority w:val="99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rPr>
      <w:color w:val="0000FF"/>
      <w:u w:val="single"/>
    </w:rPr>
  </w:style>
  <w:style w:type="paragraph" w:customStyle="1" w:styleId="FreeForm">
    <w:name w:val="Free Form"/>
    <w:autoRedefine/>
    <w:rsid w:val="00DC68CA"/>
    <w:rPr>
      <w:rFonts w:ascii="Century Gothic" w:eastAsia="ヒラギノ角ゴ Pro W3" w:hAnsi="Century Gothic"/>
      <w:color w:val="000000"/>
    </w:rPr>
  </w:style>
  <w:style w:type="character" w:customStyle="1" w:styleId="24">
    <w:name w:val="Знак Знак2"/>
    <w:semiHidden/>
    <w:rPr>
      <w:rFonts w:ascii="Lucida Sans Unicode" w:hAnsi="Lucida Sans Unicode"/>
      <w:b/>
      <w:lang w:val="ru-RU" w:eastAsia="ru-RU" w:bidi="ar-SA"/>
    </w:rPr>
  </w:style>
  <w:style w:type="character" w:customStyle="1" w:styleId="12">
    <w:name w:val="Знак Знак1"/>
    <w:rPr>
      <w:rFonts w:ascii="Lucida Sans Unicode" w:hAnsi="Lucida Sans Unicode"/>
      <w:lang w:val="ru-RU" w:eastAsia="ru-RU" w:bidi="ar-SA"/>
    </w:rPr>
  </w:style>
  <w:style w:type="character" w:customStyle="1" w:styleId="af0">
    <w:name w:val="Знак Знак"/>
    <w:rPr>
      <w:bCs/>
      <w:sz w:val="28"/>
      <w:szCs w:val="24"/>
      <w:lang w:val="ru-RU" w:eastAsia="ru-RU" w:bidi="ar-SA"/>
    </w:rPr>
  </w:style>
  <w:style w:type="paragraph" w:styleId="af1">
    <w:name w:val="footnote text"/>
    <w:basedOn w:val="a"/>
    <w:link w:val="af2"/>
    <w:rPr>
      <w:sz w:val="20"/>
      <w:szCs w:val="20"/>
    </w:rPr>
  </w:style>
  <w:style w:type="character" w:customStyle="1" w:styleId="25">
    <w:name w:val="Знак Знак2"/>
    <w:semiHidden/>
    <w:locked/>
    <w:rPr>
      <w:rFonts w:ascii="Lucida Sans Unicode" w:hAnsi="Lucida Sans Unicode" w:cs="Lucida Sans Unicode"/>
      <w:b/>
      <w:lang w:val="ru-RU" w:eastAsia="ru-RU" w:bidi="ar-SA"/>
    </w:rPr>
  </w:style>
  <w:style w:type="paragraph" w:customStyle="1" w:styleId="13">
    <w:name w:val="Обычный1"/>
    <w:autoRedefine/>
    <w:rsid w:val="00CA63D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</w:tabs>
      <w:spacing w:before="200" w:after="100"/>
    </w:pPr>
    <w:rPr>
      <w:rFonts w:eastAsia="ヒラギノ角ゴ Pro W3"/>
      <w:sz w:val="28"/>
      <w:szCs w:val="28"/>
    </w:rPr>
  </w:style>
  <w:style w:type="table" w:styleId="af3">
    <w:name w:val="Table Grid"/>
    <w:basedOn w:val="a1"/>
    <w:rsid w:val="00781BB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link w:val="a4"/>
    <w:uiPriority w:val="99"/>
    <w:rsid w:val="00F82E21"/>
    <w:rPr>
      <w:sz w:val="24"/>
      <w:szCs w:val="24"/>
    </w:rPr>
  </w:style>
  <w:style w:type="paragraph" w:customStyle="1" w:styleId="ConsPlusNormal">
    <w:name w:val="ConsPlusNormal"/>
    <w:rsid w:val="00C130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8Num1z0">
    <w:name w:val="WW8Num1z0"/>
    <w:rsid w:val="00F814A8"/>
    <w:rPr>
      <w:rFonts w:ascii="Symbol" w:hAnsi="Symbol" w:cs="Symbol"/>
    </w:rPr>
  </w:style>
  <w:style w:type="character" w:customStyle="1" w:styleId="WW8Num2z0">
    <w:name w:val="WW8Num2z0"/>
    <w:rsid w:val="00F814A8"/>
    <w:rPr>
      <w:rFonts w:ascii="Symbol" w:hAnsi="Symbol" w:cs="Symbol"/>
    </w:rPr>
  </w:style>
  <w:style w:type="character" w:customStyle="1" w:styleId="WW8Num3z0">
    <w:name w:val="WW8Num3z0"/>
    <w:rsid w:val="00F814A8"/>
    <w:rPr>
      <w:rFonts w:ascii="Symbol" w:hAnsi="Symbol" w:cs="Symbol"/>
    </w:rPr>
  </w:style>
  <w:style w:type="character" w:customStyle="1" w:styleId="WW8Num4z0">
    <w:name w:val="WW8Num4z0"/>
    <w:rsid w:val="00F814A8"/>
    <w:rPr>
      <w:rFonts w:ascii="Symbol" w:hAnsi="Symbol" w:cs="Symbol"/>
    </w:rPr>
  </w:style>
  <w:style w:type="character" w:customStyle="1" w:styleId="WW8Num6z0">
    <w:name w:val="WW8Num6z0"/>
    <w:rsid w:val="00F814A8"/>
    <w:rPr>
      <w:rFonts w:ascii="Symbol" w:hAnsi="Symbol" w:cs="Symbol"/>
    </w:rPr>
  </w:style>
  <w:style w:type="character" w:customStyle="1" w:styleId="WW8Num7z0">
    <w:name w:val="WW8Num7z0"/>
    <w:rsid w:val="00F814A8"/>
    <w:rPr>
      <w:rFonts w:ascii="Symbol" w:hAnsi="Symbol" w:cs="Symbol"/>
    </w:rPr>
  </w:style>
  <w:style w:type="character" w:customStyle="1" w:styleId="WW8Num8z0">
    <w:name w:val="WW8Num8z0"/>
    <w:rsid w:val="00F814A8"/>
    <w:rPr>
      <w:rFonts w:ascii="Symbol" w:hAnsi="Symbol" w:cs="Symbol"/>
      <w:b/>
      <w:color w:val="auto"/>
    </w:rPr>
  </w:style>
  <w:style w:type="character" w:customStyle="1" w:styleId="WW8Num9z0">
    <w:name w:val="WW8Num9z0"/>
    <w:rsid w:val="00F814A8"/>
    <w:rPr>
      <w:rFonts w:ascii="Symbol" w:hAnsi="Symbol" w:cs="Symbol"/>
    </w:rPr>
  </w:style>
  <w:style w:type="character" w:customStyle="1" w:styleId="WW8Num10z0">
    <w:name w:val="WW8Num10z0"/>
    <w:rsid w:val="00F814A8"/>
    <w:rPr>
      <w:rFonts w:ascii="Symbol" w:hAnsi="Symbol" w:cs="Symbol"/>
      <w:b/>
      <w:color w:val="auto"/>
    </w:rPr>
  </w:style>
  <w:style w:type="character" w:customStyle="1" w:styleId="WW8Num11z0">
    <w:name w:val="WW8Num11z0"/>
    <w:rsid w:val="00F814A8"/>
    <w:rPr>
      <w:rFonts w:ascii="Symbol" w:hAnsi="Symbol" w:cs="Symbol"/>
      <w:i w:val="0"/>
      <w:color w:val="auto"/>
      <w:u w:val="single"/>
    </w:rPr>
  </w:style>
  <w:style w:type="character" w:customStyle="1" w:styleId="WW8Num12z0">
    <w:name w:val="WW8Num12z0"/>
    <w:rsid w:val="00F814A8"/>
    <w:rPr>
      <w:rFonts w:ascii="Symbol" w:hAnsi="Symbol" w:cs="Symbol"/>
    </w:rPr>
  </w:style>
  <w:style w:type="character" w:customStyle="1" w:styleId="WW8Num12z1">
    <w:name w:val="WW8Num12z1"/>
    <w:rsid w:val="00F814A8"/>
    <w:rPr>
      <w:rFonts w:ascii="Courier New" w:hAnsi="Courier New" w:cs="Courier New"/>
    </w:rPr>
  </w:style>
  <w:style w:type="character" w:customStyle="1" w:styleId="WW8Num14z0">
    <w:name w:val="WW8Num14z0"/>
    <w:rsid w:val="00F814A8"/>
    <w:rPr>
      <w:rFonts w:ascii="Symbol" w:hAnsi="Symbol" w:cs="Symbol"/>
      <w:b/>
    </w:rPr>
  </w:style>
  <w:style w:type="character" w:customStyle="1" w:styleId="WW8Num15z0">
    <w:name w:val="WW8Num15z0"/>
    <w:rsid w:val="00F814A8"/>
    <w:rPr>
      <w:rFonts w:ascii="Symbol" w:hAnsi="Symbol" w:cs="Symbol"/>
    </w:rPr>
  </w:style>
  <w:style w:type="character" w:customStyle="1" w:styleId="WW8Num17z0">
    <w:name w:val="WW8Num17z0"/>
    <w:rsid w:val="00F814A8"/>
    <w:rPr>
      <w:rFonts w:ascii="Symbol" w:hAnsi="Symbol" w:cs="Symbol"/>
    </w:rPr>
  </w:style>
  <w:style w:type="character" w:customStyle="1" w:styleId="WW8Num19z0">
    <w:name w:val="WW8Num19z0"/>
    <w:rsid w:val="00F814A8"/>
    <w:rPr>
      <w:b w:val="0"/>
      <w:color w:val="auto"/>
    </w:rPr>
  </w:style>
  <w:style w:type="character" w:customStyle="1" w:styleId="WW8Num19z1">
    <w:name w:val="WW8Num19z1"/>
    <w:rsid w:val="00F814A8"/>
    <w:rPr>
      <w:rFonts w:ascii="Symbol" w:hAnsi="Symbol" w:cs="Symbol"/>
    </w:rPr>
  </w:style>
  <w:style w:type="character" w:customStyle="1" w:styleId="WW8Num20z0">
    <w:name w:val="WW8Num20z0"/>
    <w:rsid w:val="00F814A8"/>
    <w:rPr>
      <w:b/>
      <w:color w:val="FF0000"/>
    </w:rPr>
  </w:style>
  <w:style w:type="character" w:customStyle="1" w:styleId="WW8Num21z0">
    <w:name w:val="WW8Num21z0"/>
    <w:rsid w:val="00F814A8"/>
    <w:rPr>
      <w:rFonts w:ascii="Symbol" w:hAnsi="Symbol" w:cs="Symbol"/>
    </w:rPr>
  </w:style>
  <w:style w:type="character" w:customStyle="1" w:styleId="WW8Num22z0">
    <w:name w:val="WW8Num22z0"/>
    <w:rsid w:val="00F814A8"/>
    <w:rPr>
      <w:rFonts w:ascii="Symbol" w:hAnsi="Symbol" w:cs="Symbol"/>
      <w:b/>
    </w:rPr>
  </w:style>
  <w:style w:type="character" w:customStyle="1" w:styleId="WW8Num23z0">
    <w:name w:val="WW8Num23z0"/>
    <w:rsid w:val="00F814A8"/>
    <w:rPr>
      <w:rFonts w:ascii="Arial" w:hAnsi="Arial" w:cs="Arial"/>
      <w:i w:val="0"/>
      <w:color w:val="auto"/>
      <w:u w:val="single"/>
    </w:rPr>
  </w:style>
  <w:style w:type="character" w:customStyle="1" w:styleId="WW8Num24z0">
    <w:name w:val="WW8Num24z0"/>
    <w:rsid w:val="00F814A8"/>
    <w:rPr>
      <w:rFonts w:ascii="Times New Roman" w:hAnsi="Times New Roman" w:cs="Times New Roman"/>
      <w:b/>
    </w:rPr>
  </w:style>
  <w:style w:type="character" w:customStyle="1" w:styleId="WW8Num25z0">
    <w:name w:val="WW8Num25z0"/>
    <w:rsid w:val="00F814A8"/>
    <w:rPr>
      <w:rFonts w:ascii="Times New Roman" w:hAnsi="Times New Roman" w:cs="Times New Roman"/>
      <w:b/>
      <w:i w:val="0"/>
    </w:rPr>
  </w:style>
  <w:style w:type="character" w:customStyle="1" w:styleId="WW8Num26z0">
    <w:name w:val="WW8Num26z0"/>
    <w:rsid w:val="00F814A8"/>
    <w:rPr>
      <w:rFonts w:ascii="Times New Roman" w:hAnsi="Times New Roman" w:cs="Symbol"/>
    </w:rPr>
  </w:style>
  <w:style w:type="character" w:customStyle="1" w:styleId="WW8Num27z0">
    <w:name w:val="WW8Num27z0"/>
    <w:rsid w:val="00F814A8"/>
    <w:rPr>
      <w:i w:val="0"/>
      <w:color w:val="auto"/>
      <w:u w:val="single"/>
    </w:rPr>
  </w:style>
  <w:style w:type="character" w:customStyle="1" w:styleId="WW8Num28z0">
    <w:name w:val="WW8Num28z0"/>
    <w:rsid w:val="00F814A8"/>
    <w:rPr>
      <w:rFonts w:ascii="Symbol" w:hAnsi="Symbol" w:cs="Symbol"/>
    </w:rPr>
  </w:style>
  <w:style w:type="character" w:customStyle="1" w:styleId="WW8Num28z1">
    <w:name w:val="WW8Num28z1"/>
    <w:rsid w:val="00F814A8"/>
    <w:rPr>
      <w:rFonts w:ascii="Courier New" w:hAnsi="Courier New" w:cs="Courier New"/>
    </w:rPr>
  </w:style>
  <w:style w:type="character" w:customStyle="1" w:styleId="WW8Num28z2">
    <w:name w:val="WW8Num28z2"/>
    <w:rsid w:val="00F814A8"/>
    <w:rPr>
      <w:rFonts w:ascii="Wingdings" w:hAnsi="Wingdings" w:cs="Wingdings"/>
    </w:rPr>
  </w:style>
  <w:style w:type="character" w:customStyle="1" w:styleId="WW8Num30z0">
    <w:name w:val="WW8Num30z0"/>
    <w:rsid w:val="00F814A8"/>
    <w:rPr>
      <w:rFonts w:ascii="Symbol" w:hAnsi="Symbol" w:cs="Symbol"/>
    </w:rPr>
  </w:style>
  <w:style w:type="character" w:customStyle="1" w:styleId="WW8Num30z1">
    <w:name w:val="WW8Num30z1"/>
    <w:rsid w:val="00F814A8"/>
    <w:rPr>
      <w:rFonts w:ascii="Courier New" w:hAnsi="Courier New" w:cs="Arial"/>
    </w:rPr>
  </w:style>
  <w:style w:type="character" w:customStyle="1" w:styleId="WW8Num30z2">
    <w:name w:val="WW8Num30z2"/>
    <w:rsid w:val="00F814A8"/>
    <w:rPr>
      <w:rFonts w:ascii="Wingdings" w:hAnsi="Wingdings" w:cs="Wingdings"/>
    </w:rPr>
  </w:style>
  <w:style w:type="character" w:customStyle="1" w:styleId="WW8Num31z0">
    <w:name w:val="WW8Num31z0"/>
    <w:rsid w:val="00F814A8"/>
    <w:rPr>
      <w:b w:val="0"/>
      <w:color w:val="auto"/>
    </w:rPr>
  </w:style>
  <w:style w:type="character" w:customStyle="1" w:styleId="WW8Num33z0">
    <w:name w:val="WW8Num33z0"/>
    <w:rsid w:val="00F814A8"/>
    <w:rPr>
      <w:b/>
    </w:rPr>
  </w:style>
  <w:style w:type="character" w:customStyle="1" w:styleId="WW8Num33z1">
    <w:name w:val="WW8Num33z1"/>
    <w:rsid w:val="00F814A8"/>
    <w:rPr>
      <w:rFonts w:ascii="Symbol" w:hAnsi="Symbol" w:cs="Symbol"/>
    </w:rPr>
  </w:style>
  <w:style w:type="character" w:customStyle="1" w:styleId="WW8Num34z0">
    <w:name w:val="WW8Num34z0"/>
    <w:rsid w:val="00F814A8"/>
    <w:rPr>
      <w:i w:val="0"/>
      <w:color w:val="auto"/>
      <w:u w:val="single"/>
    </w:rPr>
  </w:style>
  <w:style w:type="character" w:customStyle="1" w:styleId="WW8Num34z1">
    <w:name w:val="WW8Num34z1"/>
    <w:rsid w:val="00F814A8"/>
    <w:rPr>
      <w:b/>
      <w:i w:val="0"/>
      <w:color w:val="auto"/>
      <w:sz w:val="28"/>
      <w:szCs w:val="28"/>
      <w:u w:val="single"/>
    </w:rPr>
  </w:style>
  <w:style w:type="character" w:customStyle="1" w:styleId="WW8Num35z0">
    <w:name w:val="WW8Num35z0"/>
    <w:rsid w:val="00F814A8"/>
    <w:rPr>
      <w:b/>
      <w:i w:val="0"/>
    </w:rPr>
  </w:style>
  <w:style w:type="character" w:customStyle="1" w:styleId="WW8Num36z0">
    <w:name w:val="WW8Num36z0"/>
    <w:rsid w:val="00F814A8"/>
    <w:rPr>
      <w:rFonts w:ascii="Symbol" w:hAnsi="Symbol" w:cs="Symbol"/>
    </w:rPr>
  </w:style>
  <w:style w:type="character" w:customStyle="1" w:styleId="WW8Num37z0">
    <w:name w:val="WW8Num37z0"/>
    <w:rsid w:val="00F814A8"/>
    <w:rPr>
      <w:rFonts w:ascii="Symbol" w:hAnsi="Symbol" w:cs="Symbol"/>
    </w:rPr>
  </w:style>
  <w:style w:type="character" w:customStyle="1" w:styleId="WW8Num37z1">
    <w:name w:val="WW8Num37z1"/>
    <w:rsid w:val="00F814A8"/>
    <w:rPr>
      <w:rFonts w:ascii="Courier New" w:hAnsi="Courier New" w:cs="Courier New"/>
    </w:rPr>
  </w:style>
  <w:style w:type="character" w:customStyle="1" w:styleId="WW8Num37z2">
    <w:name w:val="WW8Num37z2"/>
    <w:rsid w:val="00F814A8"/>
    <w:rPr>
      <w:rFonts w:ascii="Wingdings" w:hAnsi="Wingdings" w:cs="Wingdings"/>
    </w:rPr>
  </w:style>
  <w:style w:type="character" w:customStyle="1" w:styleId="WW8NumSt10z0">
    <w:name w:val="WW8NumSt10z0"/>
    <w:rsid w:val="00F814A8"/>
    <w:rPr>
      <w:rFonts w:ascii="Arial" w:hAnsi="Arial" w:cs="Arial"/>
    </w:rPr>
  </w:style>
  <w:style w:type="character" w:customStyle="1" w:styleId="WW8NumSt12z0">
    <w:name w:val="WW8NumSt12z0"/>
    <w:rsid w:val="00F814A8"/>
    <w:rPr>
      <w:rFonts w:ascii="Times New Roman" w:hAnsi="Times New Roman" w:cs="Times New Roman"/>
    </w:rPr>
  </w:style>
  <w:style w:type="character" w:customStyle="1" w:styleId="WW8NumSt18z0">
    <w:name w:val="WW8NumSt18z0"/>
    <w:rsid w:val="00F814A8"/>
    <w:rPr>
      <w:rFonts w:ascii="Times New Roman" w:hAnsi="Times New Roman" w:cs="Times New Roman"/>
    </w:rPr>
  </w:style>
  <w:style w:type="character" w:customStyle="1" w:styleId="WW8NumSt19z0">
    <w:name w:val="WW8NumSt19z0"/>
    <w:rsid w:val="00F814A8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F814A8"/>
  </w:style>
  <w:style w:type="character" w:customStyle="1" w:styleId="15">
    <w:name w:val="Знак примечания1"/>
    <w:rsid w:val="00F814A8"/>
    <w:rPr>
      <w:sz w:val="16"/>
    </w:rPr>
  </w:style>
  <w:style w:type="character" w:customStyle="1" w:styleId="af4">
    <w:name w:val="Текст примечания Знак"/>
    <w:rsid w:val="00F814A8"/>
    <w:rPr>
      <w:rFonts w:ascii="Lucida Sans Unicode" w:hAnsi="Lucida Sans Unicode" w:cs="Lucida Sans Unicode"/>
      <w:b/>
      <w:lang w:val="ru-RU" w:eastAsia="ar-SA" w:bidi="ar-SA"/>
    </w:rPr>
  </w:style>
  <w:style w:type="character" w:customStyle="1" w:styleId="26">
    <w:name w:val="Основной текст 2 Знак"/>
    <w:rsid w:val="00F814A8"/>
    <w:rPr>
      <w:rFonts w:ascii="Lucida Sans Unicode" w:hAnsi="Lucida Sans Unicode" w:cs="Lucida Sans Unicode"/>
      <w:lang w:val="ru-RU" w:eastAsia="ar-SA" w:bidi="ar-SA"/>
    </w:rPr>
  </w:style>
  <w:style w:type="character" w:customStyle="1" w:styleId="af5">
    <w:name w:val="Название Знак"/>
    <w:rsid w:val="00F814A8"/>
    <w:rPr>
      <w:rFonts w:ascii="Lucida Sans Unicode" w:hAnsi="Lucida Sans Unicode" w:cs="Lucida Sans Unicode"/>
      <w:b/>
    </w:rPr>
  </w:style>
  <w:style w:type="character" w:customStyle="1" w:styleId="af6">
    <w:name w:val="Нижний колонтитул Знак"/>
    <w:rsid w:val="00F814A8"/>
    <w:rPr>
      <w:rFonts w:ascii="Lucida Sans Unicode" w:hAnsi="Lucida Sans Unicode" w:cs="Lucida Sans Unicode"/>
      <w:b/>
    </w:rPr>
  </w:style>
  <w:style w:type="character" w:customStyle="1" w:styleId="apple-converted-space">
    <w:name w:val="apple-converted-space"/>
    <w:basedOn w:val="14"/>
    <w:rsid w:val="00F814A8"/>
  </w:style>
  <w:style w:type="character" w:styleId="af7">
    <w:name w:val="Strong"/>
    <w:qFormat/>
    <w:rsid w:val="00F814A8"/>
    <w:rPr>
      <w:b/>
      <w:bCs/>
    </w:rPr>
  </w:style>
  <w:style w:type="paragraph" w:styleId="af8">
    <w:name w:val="Title"/>
    <w:basedOn w:val="a"/>
    <w:next w:val="a7"/>
    <w:rsid w:val="00F814A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7"/>
    <w:rsid w:val="00F814A8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F814A8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F814A8"/>
    <w:pPr>
      <w:suppressLineNumbers/>
      <w:suppressAutoHyphens/>
    </w:pPr>
    <w:rPr>
      <w:rFonts w:cs="Mangal"/>
      <w:lang w:eastAsia="ar-SA"/>
    </w:rPr>
  </w:style>
  <w:style w:type="paragraph" w:customStyle="1" w:styleId="18">
    <w:name w:val="Текст примечания1"/>
    <w:basedOn w:val="a"/>
    <w:rsid w:val="00F814A8"/>
    <w:pPr>
      <w:suppressAutoHyphens/>
    </w:pPr>
    <w:rPr>
      <w:rFonts w:ascii="Lucida Sans Unicode" w:hAnsi="Lucida Sans Unicode" w:cs="Lucida Sans Unicode"/>
      <w:b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814A8"/>
    <w:pPr>
      <w:tabs>
        <w:tab w:val="left" w:pos="5103"/>
      </w:tabs>
      <w:suppressAutoHyphens/>
      <w:ind w:firstLine="851"/>
      <w:jc w:val="both"/>
    </w:pPr>
    <w:rPr>
      <w:rFonts w:ascii="Lucida Sans Unicode" w:hAnsi="Lucida Sans Unicode" w:cs="Lucida Sans Unicode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F814A8"/>
    <w:pPr>
      <w:suppressAutoHyphens/>
      <w:ind w:left="1724"/>
      <w:jc w:val="both"/>
    </w:pPr>
    <w:rPr>
      <w:rFonts w:ascii="Lucida Sans Unicode" w:hAnsi="Lucida Sans Unicode" w:cs="Lucida Sans Unicode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814A8"/>
    <w:pPr>
      <w:suppressAutoHyphens/>
      <w:ind w:left="42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F814A8"/>
    <w:pPr>
      <w:suppressAutoHyphens/>
    </w:pPr>
    <w:rPr>
      <w:bCs/>
      <w:sz w:val="20"/>
      <w:lang w:eastAsia="ar-SA"/>
    </w:rPr>
  </w:style>
  <w:style w:type="paragraph" w:customStyle="1" w:styleId="19">
    <w:name w:val="Схема документа1"/>
    <w:basedOn w:val="a"/>
    <w:rsid w:val="00F814A8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1a">
    <w:name w:val="toc 1"/>
    <w:basedOn w:val="a"/>
    <w:next w:val="a"/>
    <w:rsid w:val="00F814A8"/>
    <w:pPr>
      <w:suppressAutoHyphens/>
    </w:pPr>
    <w:rPr>
      <w:lang w:eastAsia="ar-SA"/>
    </w:rPr>
  </w:style>
  <w:style w:type="paragraph" w:styleId="33">
    <w:name w:val="toc 3"/>
    <w:basedOn w:val="a"/>
    <w:next w:val="a"/>
    <w:rsid w:val="00F814A8"/>
    <w:pPr>
      <w:suppressAutoHyphens/>
      <w:ind w:left="480"/>
    </w:pPr>
    <w:rPr>
      <w:lang w:eastAsia="ar-SA"/>
    </w:rPr>
  </w:style>
  <w:style w:type="paragraph" w:styleId="27">
    <w:name w:val="toc 2"/>
    <w:basedOn w:val="a"/>
    <w:next w:val="a"/>
    <w:rsid w:val="00F814A8"/>
    <w:pPr>
      <w:suppressAutoHyphens/>
      <w:ind w:left="240"/>
    </w:pPr>
    <w:rPr>
      <w:lang w:eastAsia="ar-SA"/>
    </w:rPr>
  </w:style>
  <w:style w:type="paragraph" w:styleId="afa">
    <w:name w:val="Normal (Web)"/>
    <w:basedOn w:val="a"/>
    <w:uiPriority w:val="99"/>
    <w:rsid w:val="00F814A8"/>
    <w:pPr>
      <w:suppressAutoHyphens/>
      <w:spacing w:before="280" w:after="280"/>
    </w:pPr>
    <w:rPr>
      <w:lang w:eastAsia="ar-SA"/>
    </w:rPr>
  </w:style>
  <w:style w:type="paragraph" w:styleId="afb">
    <w:name w:val="List Paragraph"/>
    <w:basedOn w:val="a"/>
    <w:qFormat/>
    <w:rsid w:val="00F814A8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F814A8"/>
    <w:pPr>
      <w:suppressAutoHyphens/>
      <w:autoSpaceDE w:val="0"/>
    </w:pPr>
    <w:rPr>
      <w:rFonts w:ascii="Verdana" w:hAnsi="Verdana" w:cs="Verdana"/>
      <w:color w:val="000000"/>
      <w:sz w:val="24"/>
      <w:szCs w:val="24"/>
      <w:lang w:val="pl-PL" w:eastAsia="ar-SA"/>
    </w:rPr>
  </w:style>
  <w:style w:type="paragraph" w:customStyle="1" w:styleId="1">
    <w:name w:val="Маркированный список1"/>
    <w:basedOn w:val="a"/>
    <w:rsid w:val="00F814A8"/>
    <w:pPr>
      <w:widowControl w:val="0"/>
      <w:numPr>
        <w:numId w:val="5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F814A8"/>
    <w:pPr>
      <w:widowControl w:val="0"/>
      <w:numPr>
        <w:numId w:val="4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814A8"/>
    <w:pPr>
      <w:widowControl w:val="0"/>
      <w:numPr>
        <w:numId w:val="3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41">
    <w:name w:val="Маркированный список 41"/>
    <w:basedOn w:val="a"/>
    <w:rsid w:val="00F814A8"/>
    <w:pPr>
      <w:widowControl w:val="0"/>
      <w:numPr>
        <w:numId w:val="2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1b">
    <w:name w:val="index 1"/>
    <w:basedOn w:val="a"/>
    <w:next w:val="a"/>
    <w:rsid w:val="00F814A8"/>
    <w:pPr>
      <w:suppressAutoHyphens/>
      <w:ind w:left="240" w:hanging="240"/>
    </w:pPr>
    <w:rPr>
      <w:lang w:eastAsia="ar-SA"/>
    </w:rPr>
  </w:style>
  <w:style w:type="paragraph" w:customStyle="1" w:styleId="afc">
    <w:name w:val="Содержимое таблицы"/>
    <w:basedOn w:val="a"/>
    <w:rsid w:val="00F814A8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F814A8"/>
    <w:pPr>
      <w:jc w:val="center"/>
    </w:pPr>
    <w:rPr>
      <w:b/>
      <w:bCs/>
    </w:rPr>
  </w:style>
  <w:style w:type="character" w:styleId="afe">
    <w:name w:val="Emphasis"/>
    <w:qFormat/>
    <w:rsid w:val="00F814A8"/>
    <w:rPr>
      <w:i/>
      <w:iCs/>
    </w:rPr>
  </w:style>
  <w:style w:type="paragraph" w:customStyle="1" w:styleId="1c">
    <w:name w:val="Стиль1"/>
    <w:basedOn w:val="10"/>
    <w:qFormat/>
    <w:rsid w:val="00F814A8"/>
    <w:pPr>
      <w:suppressAutoHyphens/>
      <w:spacing w:before="200"/>
      <w:jc w:val="both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next w:val="13"/>
    <w:rsid w:val="003B0A23"/>
    <w:pPr>
      <w:keepNext/>
      <w:tabs>
        <w:tab w:val="left" w:pos="720"/>
      </w:tabs>
      <w:suppressAutoHyphens/>
      <w:spacing w:before="200" w:after="100"/>
      <w:jc w:val="center"/>
    </w:pPr>
    <w:rPr>
      <w:rFonts w:eastAsia="ヒラギノ角ゴ Pro W3"/>
      <w:b/>
      <w:color w:val="000000"/>
      <w:sz w:val="28"/>
      <w:lang w:val="en-US" w:eastAsia="ar-SA"/>
    </w:rPr>
  </w:style>
  <w:style w:type="paragraph" w:customStyle="1" w:styleId="1d">
    <w:name w:val="Основной текст с отступом1"/>
    <w:rsid w:val="003B0A23"/>
    <w:pPr>
      <w:suppressAutoHyphens/>
      <w:ind w:firstLine="851"/>
    </w:pPr>
    <w:rPr>
      <w:rFonts w:ascii="Lucida Grande" w:eastAsia="ヒラギノ角ゴ Pro W3" w:hAnsi="Lucida Grande" w:cs="Lucida Grande"/>
      <w:b/>
      <w:color w:val="000000"/>
      <w:lang w:eastAsia="ar-SA"/>
    </w:rPr>
  </w:style>
  <w:style w:type="paragraph" w:customStyle="1" w:styleId="212">
    <w:name w:val="Заголовок 21"/>
    <w:next w:val="13"/>
    <w:rsid w:val="003B0A23"/>
    <w:pPr>
      <w:keepNext/>
      <w:suppressAutoHyphens/>
      <w:spacing w:before="100" w:after="60"/>
      <w:jc w:val="both"/>
    </w:pPr>
    <w:rPr>
      <w:rFonts w:eastAsia="ヒラギノ角ゴ Pro W3"/>
      <w:b/>
      <w:smallCaps/>
      <w:color w:val="000000"/>
      <w:sz w:val="28"/>
      <w:lang w:val="en-US" w:eastAsia="ar-SA"/>
    </w:rPr>
  </w:style>
  <w:style w:type="paragraph" w:customStyle="1" w:styleId="312">
    <w:name w:val="Заголовок 31"/>
    <w:next w:val="13"/>
    <w:rsid w:val="003B0A23"/>
    <w:pPr>
      <w:keepNext/>
      <w:suppressAutoHyphens/>
      <w:spacing w:before="100" w:after="60"/>
      <w:jc w:val="both"/>
    </w:pPr>
    <w:rPr>
      <w:rFonts w:eastAsia="ヒラギノ角ゴ Pro W3"/>
      <w:b/>
      <w:color w:val="000000"/>
      <w:sz w:val="28"/>
      <w:u w:val="single"/>
      <w:lang w:eastAsia="ar-SA"/>
    </w:rPr>
  </w:style>
  <w:style w:type="paragraph" w:customStyle="1" w:styleId="1e">
    <w:name w:val="Основной текст1"/>
    <w:rsid w:val="003B0A23"/>
    <w:pPr>
      <w:suppressAutoHyphens/>
    </w:pPr>
    <w:rPr>
      <w:rFonts w:eastAsia="ヒラギノ角ゴ Pro W3"/>
      <w:color w:val="000000"/>
      <w:sz w:val="28"/>
      <w:lang w:eastAsia="ar-SA"/>
    </w:rPr>
  </w:style>
  <w:style w:type="character" w:styleId="aff">
    <w:name w:val="footnote reference"/>
    <w:rsid w:val="00A917EC"/>
    <w:rPr>
      <w:rFonts w:ascii="Times New Roman" w:hAnsi="Times New Roman" w:cs="Times New Roman"/>
      <w:vertAlign w:val="superscript"/>
    </w:rPr>
  </w:style>
  <w:style w:type="paragraph" w:customStyle="1" w:styleId="BalloonText1">
    <w:name w:val="Balloon Text1"/>
    <w:basedOn w:val="a"/>
    <w:rsid w:val="00A917EC"/>
    <w:rPr>
      <w:rFonts w:ascii="Tahoma" w:hAnsi="Tahoma" w:cs="Tahoma"/>
      <w:sz w:val="16"/>
      <w:szCs w:val="16"/>
    </w:rPr>
  </w:style>
  <w:style w:type="character" w:styleId="aff0">
    <w:name w:val="FollowedHyperlink"/>
    <w:rsid w:val="00A917EC"/>
    <w:rPr>
      <w:color w:val="800080"/>
      <w:u w:val="single"/>
    </w:rPr>
  </w:style>
  <w:style w:type="character" w:customStyle="1" w:styleId="ae">
    <w:name w:val="Текст выноски Знак"/>
    <w:link w:val="ad"/>
    <w:uiPriority w:val="99"/>
    <w:rsid w:val="00A917EC"/>
    <w:rPr>
      <w:rFonts w:ascii="Tahoma" w:hAnsi="Tahoma" w:cs="Tahoma"/>
      <w:sz w:val="16"/>
      <w:szCs w:val="16"/>
    </w:rPr>
  </w:style>
  <w:style w:type="character" w:customStyle="1" w:styleId="af2">
    <w:name w:val="Текст сноски Знак"/>
    <w:link w:val="af1"/>
    <w:rsid w:val="00A91C18"/>
  </w:style>
  <w:style w:type="paragraph" w:styleId="aff1">
    <w:name w:val="No Spacing"/>
    <w:uiPriority w:val="1"/>
    <w:qFormat/>
    <w:rsid w:val="00557C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port.gov.ru/2018/order1034Pril-301117-250618.doc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78A9C3CD507E304FDCC79858FF660C0B6774F188279468E9E492C8F40Bp9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ks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71C7-329D-401B-B189-EFD14ACC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6292</Words>
  <Characters>35867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42075</CharactersWithSpaces>
  <SharedDoc>false</SharedDoc>
  <HLinks>
    <vt:vector size="12" baseType="variant">
      <vt:variant>
        <vt:i4>5308421</vt:i4>
      </vt:variant>
      <vt:variant>
        <vt:i4>3</vt:i4>
      </vt:variant>
      <vt:variant>
        <vt:i4>0</vt:i4>
      </vt:variant>
      <vt:variant>
        <vt:i4>5</vt:i4>
      </vt:variant>
      <vt:variant>
        <vt:lpwstr>http://fksr.ru/docs/2009/132.pdf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http://inside.fei.org/sites/default/files/FEI Vaulting Qualification Criteria 2017.pdf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Людмила</dc:creator>
  <cp:lastModifiedBy>1</cp:lastModifiedBy>
  <cp:revision>4</cp:revision>
  <cp:lastPrinted>2018-12-18T06:56:00Z</cp:lastPrinted>
  <dcterms:created xsi:type="dcterms:W3CDTF">2018-12-18T07:00:00Z</dcterms:created>
  <dcterms:modified xsi:type="dcterms:W3CDTF">2018-12-26T06:56:00Z</dcterms:modified>
</cp:coreProperties>
</file>